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0512" w14:textId="76737594" w:rsidR="00311A59" w:rsidRPr="005F638E" w:rsidRDefault="000914CC" w:rsidP="00311A59">
      <w:pPr>
        <w:spacing w:after="120" w:line="360" w:lineRule="auto"/>
        <w:jc w:val="center"/>
        <w:rPr>
          <w:rFonts w:ascii="Aptos Narrow" w:eastAsia="Times New Roman" w:hAnsi="Aptos Narrow" w:cs="Times New Roman"/>
          <w:b/>
          <w:bCs/>
          <w:sz w:val="36"/>
          <w:szCs w:val="36"/>
        </w:rPr>
      </w:pPr>
      <w:r w:rsidRPr="005F638E">
        <w:rPr>
          <w:rFonts w:ascii="Aptos Narrow" w:eastAsia="Times New Roman" w:hAnsi="Aptos Narrow" w:cs="Times New Roman"/>
          <w:b/>
          <w:bCs/>
          <w:sz w:val="36"/>
          <w:szCs w:val="36"/>
        </w:rPr>
        <w:t>Polityka Prywatności</w:t>
      </w:r>
    </w:p>
    <w:p w14:paraId="22D4BC7B" w14:textId="77777777" w:rsidR="00311A59"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§1 </w:t>
      </w:r>
    </w:p>
    <w:p w14:paraId="52647333" w14:textId="7484B9B1" w:rsidR="000914CC"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Definicja pojęć</w:t>
      </w:r>
    </w:p>
    <w:p w14:paraId="72A45C24" w14:textId="77777777" w:rsidR="000914CC" w:rsidRPr="005F638E" w:rsidRDefault="000914CC" w:rsidP="000914CC">
      <w:pPr>
        <w:numPr>
          <w:ilvl w:val="0"/>
          <w:numId w:val="2"/>
        </w:numPr>
        <w:pBdr>
          <w:top w:val="nil"/>
          <w:left w:val="nil"/>
          <w:bottom w:val="nil"/>
          <w:right w:val="nil"/>
          <w:between w:val="nil"/>
        </w:pBdr>
        <w:spacing w:after="0" w:line="360" w:lineRule="auto"/>
        <w:jc w:val="both"/>
        <w:rPr>
          <w:rFonts w:ascii="Aptos Narrow" w:eastAsia="Times New Roman" w:hAnsi="Aptos Narrow" w:cs="Times New Roman"/>
          <w:b/>
          <w:bCs/>
          <w:color w:val="000000"/>
          <w:sz w:val="24"/>
          <w:szCs w:val="24"/>
        </w:rPr>
      </w:pPr>
      <w:r w:rsidRPr="005F638E">
        <w:rPr>
          <w:rFonts w:ascii="Aptos Narrow" w:eastAsia="Times New Roman" w:hAnsi="Aptos Narrow" w:cs="Times New Roman"/>
          <w:color w:val="000000"/>
          <w:sz w:val="24"/>
          <w:szCs w:val="24"/>
        </w:rPr>
        <w:t>W niniejszej Polityce Prywatności używa się następujących definicji:</w:t>
      </w:r>
    </w:p>
    <w:p w14:paraId="733BFF79" w14:textId="79E68B07" w:rsidR="000914CC" w:rsidRPr="005F638E" w:rsidRDefault="000914CC" w:rsidP="000914CC">
      <w:pPr>
        <w:numPr>
          <w:ilvl w:val="1"/>
          <w:numId w:val="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Administrator</w:t>
      </w:r>
      <w:r w:rsidRPr="005F638E">
        <w:rPr>
          <w:rFonts w:ascii="Aptos Narrow" w:eastAsia="Times New Roman" w:hAnsi="Aptos Narrow" w:cs="Times New Roman"/>
          <w:color w:val="000000"/>
          <w:sz w:val="24"/>
          <w:szCs w:val="24"/>
        </w:rPr>
        <w:t xml:space="preserve"> – Administrator danych osobowych w rozumieniu art. 4 pkt 7 rozporządzenia Parlamentu Europejskiego i Rady (UE) 2016/679 z dn. 27.04.2016 r. w sprawie ochrony osób fizycznych w związku z przetwarzaniem danych osobowych i w sprawie swobodnego przepływu takich danych oraz uchylenia dyrektywy 95/46/WE (RODO) tj. WT Spółka z ograniczoną odpowiedzialnością z siedzibą w Trzebiełuchu, KRS 0000938812, NIP: 9671451869, Regon: 52075081000000, adres poczty elektronicznej </w:t>
      </w:r>
      <w:hyperlink r:id="rId5" w:history="1">
        <w:r w:rsidRPr="005F638E">
          <w:rPr>
            <w:rStyle w:val="Hipercze"/>
            <w:rFonts w:ascii="Aptos Narrow" w:eastAsia="Times New Roman" w:hAnsi="Aptos Narrow" w:cs="Times New Roman"/>
            <w:sz w:val="24"/>
            <w:szCs w:val="24"/>
          </w:rPr>
          <w:t>kontakt@danielewskiego6.pl</w:t>
        </w:r>
      </w:hyperlink>
      <w:r w:rsidRPr="005F638E">
        <w:rPr>
          <w:rFonts w:ascii="Aptos Narrow" w:eastAsia="Times New Roman" w:hAnsi="Aptos Narrow" w:cs="Times New Roman"/>
          <w:sz w:val="24"/>
          <w:szCs w:val="24"/>
        </w:rPr>
        <w:t>.</w:t>
      </w:r>
    </w:p>
    <w:p w14:paraId="2AC52897" w14:textId="1F469E84" w:rsidR="000914CC" w:rsidRPr="005F638E" w:rsidRDefault="000914CC" w:rsidP="000914CC">
      <w:pPr>
        <w:numPr>
          <w:ilvl w:val="1"/>
          <w:numId w:val="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 xml:space="preserve">Dane osobowe </w:t>
      </w:r>
      <w:r w:rsidRPr="005F638E">
        <w:rPr>
          <w:rFonts w:ascii="Aptos Narrow" w:eastAsia="Times New Roman" w:hAnsi="Aptos Narrow" w:cs="Times New Roman"/>
          <w:color w:val="000000"/>
          <w:sz w:val="24"/>
          <w:szCs w:val="24"/>
        </w:rPr>
        <w:t>– wszelkie informacje identyfikujące lub pozwalające zidentyfikować osobę fizyczną.</w:t>
      </w:r>
    </w:p>
    <w:p w14:paraId="68B303D1" w14:textId="2679DB71" w:rsidR="000914CC" w:rsidRPr="005F638E" w:rsidRDefault="000914CC" w:rsidP="000914CC">
      <w:pPr>
        <w:numPr>
          <w:ilvl w:val="1"/>
          <w:numId w:val="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Użytkownik</w:t>
      </w:r>
      <w:r w:rsidRPr="005F638E">
        <w:rPr>
          <w:rFonts w:ascii="Aptos Narrow" w:eastAsia="Times New Roman" w:hAnsi="Aptos Narrow" w:cs="Times New Roman"/>
          <w:color w:val="000000"/>
          <w:sz w:val="24"/>
          <w:szCs w:val="24"/>
        </w:rPr>
        <w:t xml:space="preserve"> – osoba fizyczna lub przedstawiciel osoby prawnej/jednostki organizacyjnej nieposiadającej osobowości prawnej, korzystający z Portalu</w:t>
      </w:r>
      <w:r w:rsidR="005C4670" w:rsidRPr="005F638E">
        <w:rPr>
          <w:rFonts w:ascii="Aptos Narrow" w:eastAsia="Times New Roman" w:hAnsi="Aptos Narrow" w:cs="Times New Roman"/>
          <w:color w:val="000000"/>
          <w:sz w:val="24"/>
          <w:szCs w:val="24"/>
        </w:rPr>
        <w:t>.</w:t>
      </w:r>
    </w:p>
    <w:p w14:paraId="36A65666" w14:textId="1D97E735" w:rsidR="000914CC" w:rsidRPr="005F638E" w:rsidRDefault="000914CC" w:rsidP="000914CC">
      <w:pPr>
        <w:numPr>
          <w:ilvl w:val="1"/>
          <w:numId w:val="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Portal</w:t>
      </w:r>
      <w:r w:rsidRPr="005F638E">
        <w:rPr>
          <w:rFonts w:ascii="Aptos Narrow" w:eastAsia="Times New Roman" w:hAnsi="Aptos Narrow" w:cs="Times New Roman"/>
          <w:color w:val="000000"/>
          <w:sz w:val="24"/>
          <w:szCs w:val="24"/>
        </w:rPr>
        <w:t xml:space="preserve"> – serwis internetowy dostępny pod adresem </w:t>
      </w:r>
      <w:hyperlink r:id="rId6" w:history="1">
        <w:r w:rsidR="005C4670" w:rsidRPr="005F638E">
          <w:rPr>
            <w:rStyle w:val="Hipercze"/>
            <w:rFonts w:ascii="Aptos Narrow" w:eastAsia="Times New Roman" w:hAnsi="Aptos Narrow" w:cs="Times New Roman"/>
            <w:sz w:val="24"/>
            <w:szCs w:val="24"/>
          </w:rPr>
          <w:t>danielewskiego6.pl</w:t>
        </w:r>
      </w:hyperlink>
      <w:r w:rsidR="00311A59" w:rsidRPr="005F638E">
        <w:rPr>
          <w:rFonts w:ascii="Aptos Narrow" w:eastAsia="Times New Roman" w:hAnsi="Aptos Narrow" w:cs="Times New Roman"/>
          <w:sz w:val="24"/>
          <w:szCs w:val="24"/>
        </w:rPr>
        <w:t>.</w:t>
      </w:r>
    </w:p>
    <w:p w14:paraId="060A178B" w14:textId="77777777" w:rsidR="000914CC" w:rsidRPr="005F638E" w:rsidRDefault="000914CC" w:rsidP="000914CC">
      <w:pPr>
        <w:numPr>
          <w:ilvl w:val="1"/>
          <w:numId w:val="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RODO</w:t>
      </w:r>
      <w:r w:rsidRPr="005F638E">
        <w:rPr>
          <w:rFonts w:ascii="Aptos Narrow" w:eastAsia="Times New Roman" w:hAnsi="Aptos Narrow" w:cs="Times New Roman"/>
          <w:color w:val="000000"/>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określające zasady ochrony danych osobowych.</w:t>
      </w:r>
    </w:p>
    <w:p w14:paraId="4C35EDB0" w14:textId="77777777" w:rsidR="000914CC" w:rsidRPr="005F638E" w:rsidRDefault="000914CC" w:rsidP="000914CC">
      <w:pPr>
        <w:numPr>
          <w:ilvl w:val="1"/>
          <w:numId w:val="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 xml:space="preserve">Polityka Prywatności </w:t>
      </w:r>
      <w:r w:rsidRPr="005F638E">
        <w:rPr>
          <w:rFonts w:ascii="Aptos Narrow" w:eastAsia="Times New Roman" w:hAnsi="Aptos Narrow" w:cs="Times New Roman"/>
          <w:color w:val="000000"/>
          <w:sz w:val="24"/>
          <w:szCs w:val="24"/>
        </w:rPr>
        <w:t xml:space="preserve">– dostępny na Portalu dokument określający zasady przetwarzania danych osobowych, stanowiący niniejszy dokument </w:t>
      </w:r>
    </w:p>
    <w:p w14:paraId="4BEC49A3" w14:textId="1EDE913E" w:rsidR="000914CC" w:rsidRPr="005F638E" w:rsidRDefault="000914CC" w:rsidP="000914CC">
      <w:pPr>
        <w:numPr>
          <w:ilvl w:val="1"/>
          <w:numId w:val="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Przetwarzanie danych</w:t>
      </w:r>
      <w:r w:rsidRPr="005F638E">
        <w:rPr>
          <w:rFonts w:ascii="Aptos Narrow" w:eastAsia="Times New Roman" w:hAnsi="Aptos Narrow" w:cs="Times New Roman"/>
          <w:color w:val="000000"/>
          <w:sz w:val="24"/>
          <w:szCs w:val="24"/>
        </w:rPr>
        <w:t xml:space="preserve"> – każda operacja lub zestaw operacji wykonywanych na </w:t>
      </w:r>
      <w:r w:rsidR="00311A59" w:rsidRPr="005F638E">
        <w:rPr>
          <w:rFonts w:ascii="Aptos Narrow" w:eastAsia="Times New Roman" w:hAnsi="Aptos Narrow" w:cs="Times New Roman"/>
          <w:color w:val="000000"/>
          <w:sz w:val="24"/>
          <w:szCs w:val="24"/>
        </w:rPr>
        <w:t>D</w:t>
      </w:r>
      <w:r w:rsidRPr="005F638E">
        <w:rPr>
          <w:rFonts w:ascii="Aptos Narrow" w:eastAsia="Times New Roman" w:hAnsi="Aptos Narrow" w:cs="Times New Roman"/>
          <w:color w:val="000000"/>
          <w:sz w:val="24"/>
          <w:szCs w:val="24"/>
        </w:rPr>
        <w:t xml:space="preserve">anych </w:t>
      </w:r>
      <w:r w:rsidR="00311A59" w:rsidRPr="005F638E">
        <w:rPr>
          <w:rFonts w:ascii="Aptos Narrow" w:eastAsia="Times New Roman" w:hAnsi="Aptos Narrow" w:cs="Times New Roman"/>
          <w:color w:val="000000"/>
          <w:sz w:val="24"/>
          <w:szCs w:val="24"/>
        </w:rPr>
        <w:t>O</w:t>
      </w:r>
      <w:r w:rsidRPr="005F638E">
        <w:rPr>
          <w:rFonts w:ascii="Aptos Narrow" w:eastAsia="Times New Roman" w:hAnsi="Aptos Narrow" w:cs="Times New Roman"/>
          <w:color w:val="000000"/>
          <w:sz w:val="24"/>
          <w:szCs w:val="24"/>
        </w:rPr>
        <w:t>sobowych, w sposób zautomatyzowany lub nie zautomatyzowany, m.in. zbieranie, utrwalanie, organizowanie, porządkowanie, przechowywanie, adaptowanie, modyfikowanie, pobieranie, przeglądanie, wykorzystywanie, ujawnianie, przesłanie, rozpowszechnianie, udostępnianie, dopasowywanie, łączenie, ograniczanie, usuwanie.</w:t>
      </w:r>
    </w:p>
    <w:p w14:paraId="1E711D7B" w14:textId="1D132AD4" w:rsidR="00311A59" w:rsidRPr="005F638E" w:rsidRDefault="000914CC" w:rsidP="00311A59">
      <w:pPr>
        <w:numPr>
          <w:ilvl w:val="1"/>
          <w:numId w:val="2"/>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Incydent bezpieczeństwa</w:t>
      </w:r>
      <w:r w:rsidRPr="005F638E">
        <w:rPr>
          <w:rFonts w:ascii="Aptos Narrow" w:eastAsia="Times New Roman" w:hAnsi="Aptos Narrow" w:cs="Times New Roman"/>
          <w:color w:val="000000"/>
          <w:sz w:val="24"/>
          <w:szCs w:val="24"/>
        </w:rPr>
        <w:t xml:space="preserve"> – naruszenie ochrony danych osobowych, prowadzące do przypadkowego lub niezgodnego z prawem zniszczenia, utracenia, zmodyfikowania, nieuprawnionego ujawnienia lub dostępu do danych osobowych.</w:t>
      </w:r>
    </w:p>
    <w:p w14:paraId="77A8FEF0" w14:textId="0AB4E2C1" w:rsidR="008A29FA" w:rsidRPr="005F638E" w:rsidRDefault="008A29FA" w:rsidP="00311A59">
      <w:pPr>
        <w:numPr>
          <w:ilvl w:val="1"/>
          <w:numId w:val="2"/>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lastRenderedPageBreak/>
        <w:t xml:space="preserve">Formularz Kontaktowy </w:t>
      </w:r>
      <w:r w:rsidRPr="005F638E">
        <w:rPr>
          <w:rFonts w:ascii="Aptos Narrow" w:eastAsia="Times New Roman" w:hAnsi="Aptos Narrow" w:cs="Times New Roman"/>
          <w:color w:val="000000"/>
          <w:sz w:val="24"/>
          <w:szCs w:val="24"/>
        </w:rPr>
        <w:t xml:space="preserve">- </w:t>
      </w:r>
      <w:r w:rsidR="005F638E" w:rsidRPr="005F638E">
        <w:rPr>
          <w:rFonts w:ascii="Aptos Narrow" w:eastAsia="Times New Roman" w:hAnsi="Aptos Narrow" w:cs="Times New Roman"/>
          <w:color w:val="000000"/>
          <w:sz w:val="24"/>
          <w:szCs w:val="24"/>
        </w:rPr>
        <w:t>elektroniczny formularz dostępny w Serwisie, za pomocą którego Użytkownik może dobrowolnie przekazać Administratorowi swoje dane kontaktowe w celu umożliwienia Administratorowi nawiązania kontaktu z Użytkownikiem.</w:t>
      </w:r>
    </w:p>
    <w:p w14:paraId="67895E63" w14:textId="77777777" w:rsidR="00311A59"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§2 </w:t>
      </w:r>
    </w:p>
    <w:p w14:paraId="0368FF77" w14:textId="6A99ED4B" w:rsidR="000914CC"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Administrator danych osobowych</w:t>
      </w:r>
    </w:p>
    <w:p w14:paraId="6E1D18BF" w14:textId="58F64B74" w:rsidR="000914CC" w:rsidRPr="005F638E" w:rsidRDefault="000914CC" w:rsidP="000914CC">
      <w:pPr>
        <w:numPr>
          <w:ilvl w:val="0"/>
          <w:numId w:val="1"/>
        </w:numPr>
        <w:pBdr>
          <w:top w:val="nil"/>
          <w:left w:val="nil"/>
          <w:bottom w:val="nil"/>
          <w:right w:val="nil"/>
          <w:between w:val="nil"/>
        </w:pBdr>
        <w:spacing w:after="0" w:line="360" w:lineRule="auto"/>
        <w:ind w:hanging="360"/>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Administratorem danych osobowych jest </w:t>
      </w:r>
      <w:r w:rsidR="00311A59" w:rsidRPr="005F638E">
        <w:rPr>
          <w:rFonts w:ascii="Aptos Narrow" w:eastAsia="Times New Roman" w:hAnsi="Aptos Narrow" w:cs="Times New Roman"/>
          <w:color w:val="000000"/>
          <w:sz w:val="24"/>
          <w:szCs w:val="24"/>
        </w:rPr>
        <w:t>WT</w:t>
      </w:r>
      <w:r w:rsidRPr="005F638E">
        <w:rPr>
          <w:rFonts w:ascii="Aptos Narrow" w:eastAsia="Times New Roman" w:hAnsi="Aptos Narrow" w:cs="Times New Roman"/>
          <w:color w:val="000000"/>
          <w:sz w:val="24"/>
          <w:szCs w:val="24"/>
        </w:rPr>
        <w:t xml:space="preserve"> Spółka z ograniczoną odpowiedzialnością z siedzibą w Trzebiełuchu.</w:t>
      </w:r>
    </w:p>
    <w:p w14:paraId="6D4B5125" w14:textId="77777777" w:rsidR="000914CC" w:rsidRPr="005F638E" w:rsidRDefault="000914CC" w:rsidP="000914CC">
      <w:pPr>
        <w:numPr>
          <w:ilvl w:val="0"/>
          <w:numId w:val="1"/>
        </w:numPr>
        <w:pBdr>
          <w:top w:val="nil"/>
          <w:left w:val="nil"/>
          <w:bottom w:val="nil"/>
          <w:right w:val="nil"/>
          <w:between w:val="nil"/>
        </w:pBdr>
        <w:spacing w:after="0" w:line="360" w:lineRule="auto"/>
        <w:ind w:hanging="360"/>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Dane kontaktowe Administratora:</w:t>
      </w:r>
    </w:p>
    <w:p w14:paraId="7D74D8B9" w14:textId="4C673C13" w:rsidR="000914CC" w:rsidRPr="005F638E" w:rsidRDefault="000914CC" w:rsidP="000914CC">
      <w:pPr>
        <w:numPr>
          <w:ilvl w:val="1"/>
          <w:numId w:val="1"/>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lang w:val="en-US"/>
        </w:rPr>
      </w:pPr>
      <w:r w:rsidRPr="005F638E">
        <w:rPr>
          <w:rFonts w:ascii="Aptos Narrow" w:eastAsia="Times New Roman" w:hAnsi="Aptos Narrow" w:cs="Times New Roman"/>
          <w:b/>
          <w:bCs/>
          <w:color w:val="000000"/>
          <w:sz w:val="24"/>
          <w:szCs w:val="24"/>
          <w:lang w:val="en-US"/>
        </w:rPr>
        <w:t xml:space="preserve">e-mail: </w:t>
      </w:r>
      <w:r w:rsidR="00311A59" w:rsidRPr="005F638E">
        <w:rPr>
          <w:rFonts w:ascii="Aptos Narrow" w:eastAsia="Times New Roman" w:hAnsi="Aptos Narrow" w:cs="Times New Roman"/>
          <w:b/>
          <w:bCs/>
          <w:sz w:val="24"/>
          <w:szCs w:val="24"/>
          <w:lang w:val="en-US"/>
        </w:rPr>
        <w:t>kontakt@danielewskiego6.pl.</w:t>
      </w:r>
    </w:p>
    <w:p w14:paraId="06AB1AC9" w14:textId="674350F6" w:rsidR="000914CC" w:rsidRPr="005F638E" w:rsidRDefault="000914CC" w:rsidP="000914CC">
      <w:pPr>
        <w:numPr>
          <w:ilvl w:val="1"/>
          <w:numId w:val="1"/>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 xml:space="preserve">telefon: </w:t>
      </w:r>
      <w:r w:rsidR="00311A59" w:rsidRPr="005F638E">
        <w:rPr>
          <w:rFonts w:ascii="Aptos Narrow" w:eastAsia="Times New Roman" w:hAnsi="Aptos Narrow" w:cs="Times New Roman"/>
          <w:b/>
          <w:bCs/>
          <w:color w:val="000000"/>
          <w:sz w:val="24"/>
          <w:szCs w:val="24"/>
        </w:rPr>
        <w:t>+48</w:t>
      </w:r>
      <w:r w:rsidR="008D2130">
        <w:rPr>
          <w:rFonts w:ascii="Aptos Narrow" w:eastAsia="Times New Roman" w:hAnsi="Aptos Narrow" w:cs="Times New Roman"/>
          <w:b/>
          <w:bCs/>
          <w:color w:val="000000"/>
          <w:sz w:val="24"/>
          <w:szCs w:val="24"/>
        </w:rPr>
        <w:t> 577 828</w:t>
      </w:r>
      <w:r w:rsidR="00311A59" w:rsidRPr="005F638E">
        <w:rPr>
          <w:rFonts w:ascii="Aptos Narrow" w:eastAsia="Times New Roman" w:hAnsi="Aptos Narrow" w:cs="Times New Roman"/>
          <w:b/>
          <w:bCs/>
          <w:color w:val="000000"/>
          <w:sz w:val="24"/>
          <w:szCs w:val="24"/>
        </w:rPr>
        <w:t xml:space="preserve"> </w:t>
      </w:r>
      <w:r w:rsidR="008D2130">
        <w:rPr>
          <w:rFonts w:ascii="Aptos Narrow" w:eastAsia="Times New Roman" w:hAnsi="Aptos Narrow" w:cs="Times New Roman"/>
          <w:b/>
          <w:bCs/>
          <w:color w:val="000000"/>
          <w:sz w:val="24"/>
          <w:szCs w:val="24"/>
        </w:rPr>
        <w:t>808</w:t>
      </w:r>
    </w:p>
    <w:p w14:paraId="6D2F41F2" w14:textId="77777777" w:rsidR="000914CC" w:rsidRPr="005F638E" w:rsidRDefault="000914CC" w:rsidP="000914CC">
      <w:pPr>
        <w:numPr>
          <w:ilvl w:val="1"/>
          <w:numId w:val="1"/>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b/>
          <w:bCs/>
          <w:color w:val="000000"/>
          <w:sz w:val="24"/>
          <w:szCs w:val="24"/>
        </w:rPr>
        <w:t xml:space="preserve">adres: </w:t>
      </w:r>
      <w:r w:rsidRPr="005F638E">
        <w:rPr>
          <w:rFonts w:ascii="Aptos Narrow" w:eastAsia="Times New Roman" w:hAnsi="Aptos Narrow" w:cs="Times New Roman"/>
          <w:b/>
          <w:bCs/>
          <w:sz w:val="24"/>
          <w:szCs w:val="24"/>
        </w:rPr>
        <w:t xml:space="preserve">Trzebiełuch 34, 86-212 Stolno </w:t>
      </w:r>
    </w:p>
    <w:p w14:paraId="354A1166" w14:textId="77777777" w:rsidR="00311A59"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§3 </w:t>
      </w:r>
    </w:p>
    <w:p w14:paraId="4901D235" w14:textId="2E315301" w:rsidR="000914CC"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Informacje Ogólne</w:t>
      </w:r>
    </w:p>
    <w:p w14:paraId="65EA074E" w14:textId="77777777" w:rsidR="000914CC" w:rsidRPr="005F638E" w:rsidRDefault="000914CC" w:rsidP="000914CC">
      <w:pPr>
        <w:numPr>
          <w:ilvl w:val="0"/>
          <w:numId w:val="11"/>
        </w:numPr>
        <w:pBdr>
          <w:top w:val="nil"/>
          <w:left w:val="nil"/>
          <w:bottom w:val="nil"/>
          <w:right w:val="nil"/>
          <w:between w:val="nil"/>
        </w:pBdr>
        <w:spacing w:after="0" w:line="360" w:lineRule="auto"/>
        <w:ind w:hanging="360"/>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Celem Polityki Prywatności jest określenie zasad, sposobu przetwarzania oraz wykorzystywania danych i informacji pochodzących od Użytkowników.</w:t>
      </w:r>
    </w:p>
    <w:p w14:paraId="5E27232F" w14:textId="77777777" w:rsidR="000914CC" w:rsidRPr="005F638E" w:rsidRDefault="000914CC" w:rsidP="000914CC">
      <w:pPr>
        <w:numPr>
          <w:ilvl w:val="0"/>
          <w:numId w:val="11"/>
        </w:numPr>
        <w:pBdr>
          <w:top w:val="nil"/>
          <w:left w:val="nil"/>
          <w:bottom w:val="nil"/>
          <w:right w:val="nil"/>
          <w:between w:val="nil"/>
        </w:pBdr>
        <w:spacing w:after="0" w:line="360" w:lineRule="auto"/>
        <w:ind w:hanging="360"/>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Polityka Prywatności zawiera informacje dotyczące uprawnień osób fizycznych w odniesieniu do udostępnionych przez nich danych osobowych.</w:t>
      </w:r>
    </w:p>
    <w:p w14:paraId="5828BFC2" w14:textId="77777777" w:rsidR="000914CC" w:rsidRPr="005F638E" w:rsidRDefault="000914CC" w:rsidP="000914CC">
      <w:pPr>
        <w:numPr>
          <w:ilvl w:val="0"/>
          <w:numId w:val="11"/>
        </w:numPr>
        <w:pBdr>
          <w:top w:val="nil"/>
          <w:left w:val="nil"/>
          <w:bottom w:val="nil"/>
          <w:right w:val="nil"/>
          <w:between w:val="nil"/>
        </w:pBdr>
        <w:spacing w:after="0" w:line="360" w:lineRule="auto"/>
        <w:ind w:hanging="360"/>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Administrator w rozumieniu art. 32 ust. 1 RODO przestrzega zasady ochrony danych osobowych oraz stosuje odpowiednie środki techniczne i organizacyjne w celu zapobieżenia przypadkowego lub niezgodnego z prawem zniszczenia, utraty, modyfikacji, nieuprawnionego ujawnienia lub nieuprawnionego dostępu do danych osobowych przetwarzanych w związku z prowadzoną działalnością.</w:t>
      </w:r>
    </w:p>
    <w:p w14:paraId="2E516366" w14:textId="610E4FD6" w:rsidR="000914CC" w:rsidRPr="005F638E" w:rsidRDefault="000914CC" w:rsidP="000914CC">
      <w:pPr>
        <w:numPr>
          <w:ilvl w:val="0"/>
          <w:numId w:val="11"/>
        </w:numPr>
        <w:pBdr>
          <w:top w:val="nil"/>
          <w:left w:val="nil"/>
          <w:bottom w:val="nil"/>
          <w:right w:val="nil"/>
          <w:between w:val="nil"/>
        </w:pBdr>
        <w:spacing w:after="0" w:line="360" w:lineRule="auto"/>
        <w:ind w:hanging="360"/>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Podanie danych osobowych jest dobrowolne, ale niezbędne w celu nawiązania współpracy i/lub </w:t>
      </w:r>
      <w:r w:rsidR="00955FB0" w:rsidRPr="005F638E">
        <w:rPr>
          <w:rFonts w:ascii="Aptos Narrow" w:eastAsia="Times New Roman" w:hAnsi="Aptos Narrow" w:cs="Times New Roman"/>
          <w:color w:val="000000"/>
          <w:sz w:val="24"/>
          <w:szCs w:val="24"/>
        </w:rPr>
        <w:t>kontaktu</w:t>
      </w:r>
      <w:r w:rsidRPr="005F638E">
        <w:rPr>
          <w:rFonts w:ascii="Aptos Narrow" w:eastAsia="Times New Roman" w:hAnsi="Aptos Narrow" w:cs="Times New Roman"/>
          <w:color w:val="000000"/>
          <w:sz w:val="24"/>
          <w:szCs w:val="24"/>
        </w:rPr>
        <w:t xml:space="preserve"> z Administratorem.</w:t>
      </w:r>
    </w:p>
    <w:p w14:paraId="035F0571" w14:textId="77777777" w:rsidR="000914CC" w:rsidRPr="005F638E" w:rsidRDefault="000914CC" w:rsidP="000914CC">
      <w:pPr>
        <w:numPr>
          <w:ilvl w:val="0"/>
          <w:numId w:val="11"/>
        </w:numPr>
        <w:pBdr>
          <w:top w:val="nil"/>
          <w:left w:val="nil"/>
          <w:bottom w:val="nil"/>
          <w:right w:val="nil"/>
          <w:between w:val="nil"/>
        </w:pBdr>
        <w:spacing w:after="0" w:line="360" w:lineRule="auto"/>
        <w:ind w:hanging="360"/>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Dane mogą być pozyskiwane: </w:t>
      </w:r>
    </w:p>
    <w:p w14:paraId="6F607B2B" w14:textId="0CE748F7" w:rsidR="000914CC" w:rsidRPr="005F638E" w:rsidRDefault="000914CC" w:rsidP="000914CC">
      <w:pPr>
        <w:numPr>
          <w:ilvl w:val="1"/>
          <w:numId w:val="11"/>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bezpośrednio od Użytkownika (przy </w:t>
      </w:r>
      <w:r w:rsidR="00955FB0" w:rsidRPr="005F638E">
        <w:rPr>
          <w:rFonts w:ascii="Aptos Narrow" w:eastAsia="Times New Roman" w:hAnsi="Aptos Narrow" w:cs="Times New Roman"/>
          <w:color w:val="000000"/>
          <w:sz w:val="24"/>
          <w:szCs w:val="24"/>
        </w:rPr>
        <w:t xml:space="preserve">samodzielnym uzupełnieniu </w:t>
      </w:r>
      <w:r w:rsidR="008A29FA" w:rsidRPr="005F638E">
        <w:rPr>
          <w:rFonts w:ascii="Aptos Narrow" w:eastAsia="Times New Roman" w:hAnsi="Aptos Narrow" w:cs="Times New Roman"/>
          <w:color w:val="000000"/>
          <w:sz w:val="24"/>
          <w:szCs w:val="24"/>
        </w:rPr>
        <w:t>F</w:t>
      </w:r>
      <w:r w:rsidR="00955FB0" w:rsidRPr="005F638E">
        <w:rPr>
          <w:rFonts w:ascii="Aptos Narrow" w:eastAsia="Times New Roman" w:hAnsi="Aptos Narrow" w:cs="Times New Roman"/>
          <w:color w:val="000000"/>
          <w:sz w:val="24"/>
          <w:szCs w:val="24"/>
        </w:rPr>
        <w:t xml:space="preserve">ormularza </w:t>
      </w:r>
      <w:r w:rsidR="008A29FA" w:rsidRPr="005F638E">
        <w:rPr>
          <w:rFonts w:ascii="Aptos Narrow" w:eastAsia="Times New Roman" w:hAnsi="Aptos Narrow" w:cs="Times New Roman"/>
          <w:color w:val="000000"/>
          <w:sz w:val="24"/>
          <w:szCs w:val="24"/>
        </w:rPr>
        <w:t>K</w:t>
      </w:r>
      <w:r w:rsidR="00955FB0" w:rsidRPr="005F638E">
        <w:rPr>
          <w:rFonts w:ascii="Aptos Narrow" w:eastAsia="Times New Roman" w:hAnsi="Aptos Narrow" w:cs="Times New Roman"/>
          <w:color w:val="000000"/>
          <w:sz w:val="24"/>
          <w:szCs w:val="24"/>
        </w:rPr>
        <w:t>ontaktowego</w:t>
      </w:r>
      <w:r w:rsidRPr="005F638E">
        <w:rPr>
          <w:rFonts w:ascii="Aptos Narrow" w:eastAsia="Times New Roman" w:hAnsi="Aptos Narrow" w:cs="Times New Roman"/>
          <w:color w:val="000000"/>
          <w:sz w:val="24"/>
          <w:szCs w:val="24"/>
        </w:rPr>
        <w:t xml:space="preserve">), </w:t>
      </w:r>
    </w:p>
    <w:p w14:paraId="63620686" w14:textId="77777777" w:rsidR="000914CC" w:rsidRPr="005F638E" w:rsidRDefault="000914CC" w:rsidP="000914CC">
      <w:pPr>
        <w:numPr>
          <w:ilvl w:val="1"/>
          <w:numId w:val="11"/>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automatycznie poprzez pliki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i inne technologie śledzące, </w:t>
      </w:r>
    </w:p>
    <w:p w14:paraId="42A11DB8" w14:textId="77777777" w:rsidR="000914CC" w:rsidRPr="005F638E" w:rsidRDefault="000914CC" w:rsidP="000914CC">
      <w:pPr>
        <w:numPr>
          <w:ilvl w:val="1"/>
          <w:numId w:val="11"/>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z rejestrów urządzeń końcowych (adresy IP, przeglądarka, system operacyjny),</w:t>
      </w:r>
    </w:p>
    <w:p w14:paraId="7F34950D" w14:textId="77777777" w:rsidR="005F638E" w:rsidRPr="005F638E" w:rsidRDefault="005F638E"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§4</w:t>
      </w:r>
    </w:p>
    <w:p w14:paraId="1F47156D" w14:textId="77777777" w:rsidR="005F638E" w:rsidRPr="005F638E" w:rsidRDefault="005F638E"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lastRenderedPageBreak/>
        <w:t xml:space="preserve"> Przetwarzanie danych osobowych</w:t>
      </w:r>
    </w:p>
    <w:p w14:paraId="050DBA43" w14:textId="77777777" w:rsidR="005F638E" w:rsidRPr="005F638E" w:rsidRDefault="005F638E" w:rsidP="005F638E">
      <w:pPr>
        <w:numPr>
          <w:ilvl w:val="0"/>
          <w:numId w:val="3"/>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Administrator przetwarza dane osobowe Użytkowników wyłącznie w zakresie niezbędnym do realizacji celów związanych z jego działalnością, tj. w oparciu o następujące podstawy prawne:</w:t>
      </w:r>
    </w:p>
    <w:p w14:paraId="7AAF50A3" w14:textId="77777777" w:rsidR="005F638E" w:rsidRPr="005F638E" w:rsidRDefault="005F638E" w:rsidP="005F638E">
      <w:pPr>
        <w:numPr>
          <w:ilvl w:val="1"/>
          <w:numId w:val="3"/>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Uzasadniony interes Administratora – dane mogą być przetwarzane w zakresie niezbędnym do realizacji prawnie uzasadnionych interesów Administratora, takich jak zapewnienie bezpieczeństwa świadczonych usług, monitorowanie korzystania z Portalu, zapobieganie nadużyciom i oszustwom, prowadzenie działań weryfikacyjnych oraz ochrona przed roszczeniami osób trzecich, przy czym interes ten nie narusza praw i wolności Użytkowników.</w:t>
      </w:r>
    </w:p>
    <w:p w14:paraId="32B5752D" w14:textId="77777777" w:rsidR="005F638E" w:rsidRPr="005F638E" w:rsidRDefault="005F638E" w:rsidP="005F638E">
      <w:pPr>
        <w:numPr>
          <w:ilvl w:val="1"/>
          <w:numId w:val="3"/>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Zgoda Użytkownika – w przypadkach przewidzianych prawem, dane osobowe są przetwarzane na podstawie wyraźnej zgody Użytkownika, wyrażonej w formie jednoznacznego oświadczenia, która może zostać w każdej chwili odwołana zgodnie z przepisami RODO, bez wpływu na legalność przetwarzania dokonanego przed jej cofnięciem.</w:t>
      </w:r>
    </w:p>
    <w:p w14:paraId="765D11D7" w14:textId="77777777" w:rsidR="005F638E" w:rsidRPr="005F638E" w:rsidRDefault="005F638E" w:rsidP="005F638E">
      <w:pPr>
        <w:numPr>
          <w:ilvl w:val="0"/>
          <w:numId w:val="3"/>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Użytkownik może otrzymywać od Administratora, na podstawie udzielonej zgody, informacje dotyczące oferty dostosowanej do jego potrzeb, opracowanej w oparciu o dane przekazane przez Użytkownika w Formularzu Kontaktowym. Przekazywanie informacji odbywa się za pośrednictwem kanału komunikacji wybranego przez Użytkownika.</w:t>
      </w:r>
      <w:r w:rsidRPr="005F638E">
        <w:rPr>
          <w:rFonts w:ascii="Aptos Narrow" w:hAnsi="Aptos Narrow"/>
          <w:sz w:val="24"/>
          <w:szCs w:val="24"/>
        </w:rPr>
        <w:t xml:space="preserve"> </w:t>
      </w:r>
    </w:p>
    <w:p w14:paraId="6B8264C8" w14:textId="77777777" w:rsidR="005F638E" w:rsidRPr="005F638E" w:rsidRDefault="005F638E" w:rsidP="005F638E">
      <w:pPr>
        <w:numPr>
          <w:ilvl w:val="0"/>
          <w:numId w:val="3"/>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Dane osobowe zawarte w załączniku przesłanym za pośrednictwem Formularza Kontaktowego, w szczególności w zaświadczeniu o zatrudnieniu i dochodach, przetwarzane są na żądanie Użytkownika w celu analizy jego zdolności finansowej oraz dopasowania oferty najmu lokalu mieszkalnego do możliwości finansowych Użytkownika. Przetwarzanie obejmuje w szczególności analizę informacji dotyczących dochodów Użytkownika w zakresie niezbędnym do oceny możliwości zawarcia umowy najmu oraz przedstawienia odpowiedniej oferty. Dane zawarte w zaświadczeniu są przetwarzane w oparciu o dobrowolną zgodę Użytkownika (art. 6 ust. 1 lit. a RODO), udzieloną w celu jednorazowej analizy i przedstawienia dopasowanej oferty najmu. Administrator nie podejmuje wobec Użytkownika zautomatyzowanych decyzji wywołujących skutki prawne w rozumieniu art. 22 RODO.</w:t>
      </w:r>
    </w:p>
    <w:p w14:paraId="04613A48" w14:textId="77777777" w:rsidR="005F638E" w:rsidRPr="005F638E" w:rsidRDefault="005F638E"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lastRenderedPageBreak/>
        <w:t xml:space="preserve">§5 </w:t>
      </w:r>
    </w:p>
    <w:p w14:paraId="210585BE" w14:textId="77777777" w:rsidR="005F638E" w:rsidRPr="005F638E" w:rsidRDefault="005F638E"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Odbiorcy danych</w:t>
      </w:r>
    </w:p>
    <w:p w14:paraId="6BE89C98" w14:textId="77777777" w:rsidR="005F638E" w:rsidRPr="005F638E" w:rsidRDefault="005F638E" w:rsidP="005F638E">
      <w:pPr>
        <w:numPr>
          <w:ilvl w:val="0"/>
          <w:numId w:val="4"/>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 W związku z realizacją usług dane osobowe mogą być ujawniane podmiotom zewnętrznym, w szczególności dostawcom usług IT i systemów informatycznych, podmiotom świadczącym usługi księgowe oraz doradcom prawnym Administratora, w zakresie niezbędnym do prawidłowego świadczenia usług oraz realizacji obowiązków prawnych Administratora.</w:t>
      </w:r>
    </w:p>
    <w:p w14:paraId="55CC5380" w14:textId="77777777" w:rsidR="005F638E" w:rsidRPr="005F638E" w:rsidRDefault="005F638E" w:rsidP="005F638E">
      <w:pPr>
        <w:numPr>
          <w:ilvl w:val="0"/>
          <w:numId w:val="4"/>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Dane osobowe mogą zostać również ujawnione właściwym organom publicznym lub innym uprawnionym podmiotom, jeżeli obowiązek ich udostępnienia wynika z powszechnie obowiązujących przepisów prawa lub prawomocnego żądania opartego na właściwej podstawie prawnej.</w:t>
      </w:r>
    </w:p>
    <w:p w14:paraId="1AAC3F14" w14:textId="77777777" w:rsidR="005F638E" w:rsidRPr="005F638E" w:rsidRDefault="005F638E" w:rsidP="005F638E">
      <w:pPr>
        <w:numPr>
          <w:ilvl w:val="0"/>
          <w:numId w:val="4"/>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Dane osobowe przekazywane są odbiorcom wyłącznie w zakresie koniecznym do realizacji określonych celów i z zachowaniem odpowiednich środków bezpieczeństwa przewidzianych przepisami prawa.</w:t>
      </w:r>
    </w:p>
    <w:p w14:paraId="5CFC931E" w14:textId="77777777" w:rsidR="005F638E" w:rsidRPr="005F638E" w:rsidRDefault="005F638E" w:rsidP="005F638E">
      <w:pPr>
        <w:numPr>
          <w:ilvl w:val="0"/>
          <w:numId w:val="4"/>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Administrator nie przekazuje danych poza Europejski Obszar Gospodarczy.</w:t>
      </w:r>
    </w:p>
    <w:p w14:paraId="55233D11" w14:textId="77777777" w:rsidR="008A29FA"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§6</w:t>
      </w:r>
    </w:p>
    <w:p w14:paraId="6C6262AF" w14:textId="106A3295" w:rsidR="000914CC"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 Rodzaj przetwarzanych danych osobowych</w:t>
      </w:r>
    </w:p>
    <w:p w14:paraId="1570B582" w14:textId="164C0B4D" w:rsidR="000914CC" w:rsidRPr="005F638E" w:rsidRDefault="000914CC" w:rsidP="000914CC">
      <w:pPr>
        <w:numPr>
          <w:ilvl w:val="0"/>
          <w:numId w:val="5"/>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Administrator, za pośrednictwem Platformy oraz innych form komunikacji</w:t>
      </w:r>
      <w:r w:rsidR="008A29FA" w:rsidRPr="005F638E">
        <w:rPr>
          <w:rFonts w:ascii="Aptos Narrow" w:eastAsia="Times New Roman" w:hAnsi="Aptos Narrow" w:cs="Times New Roman"/>
          <w:color w:val="000000"/>
          <w:sz w:val="24"/>
          <w:szCs w:val="24"/>
        </w:rPr>
        <w:t xml:space="preserve"> (Formularz Kontaktowy)</w:t>
      </w:r>
      <w:r w:rsidRPr="005F638E">
        <w:rPr>
          <w:rFonts w:ascii="Aptos Narrow" w:eastAsia="Times New Roman" w:hAnsi="Aptos Narrow" w:cs="Times New Roman"/>
          <w:color w:val="000000"/>
          <w:sz w:val="24"/>
          <w:szCs w:val="24"/>
        </w:rPr>
        <w:t xml:space="preserve"> zbiera i przetwarza poniżej wyszczególnione dane osobowe Użytkowników</w:t>
      </w:r>
      <w:r w:rsidR="008A29FA" w:rsidRPr="005F638E">
        <w:rPr>
          <w:rFonts w:ascii="Aptos Narrow" w:eastAsia="Times New Roman" w:hAnsi="Aptos Narrow" w:cs="Times New Roman"/>
          <w:color w:val="000000"/>
          <w:sz w:val="24"/>
          <w:szCs w:val="24"/>
        </w:rPr>
        <w:t>:</w:t>
      </w:r>
    </w:p>
    <w:p w14:paraId="1FEFFF4A" w14:textId="77777777" w:rsidR="000914CC" w:rsidRPr="005F638E" w:rsidRDefault="000914CC" w:rsidP="000914CC">
      <w:pPr>
        <w:numPr>
          <w:ilvl w:val="1"/>
          <w:numId w:val="5"/>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nazwisko i imię,</w:t>
      </w:r>
    </w:p>
    <w:p w14:paraId="55218329" w14:textId="77777777" w:rsidR="000914CC" w:rsidRPr="005F638E" w:rsidRDefault="000914CC" w:rsidP="000914CC">
      <w:pPr>
        <w:numPr>
          <w:ilvl w:val="1"/>
          <w:numId w:val="5"/>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adres poczty elektronicznej,</w:t>
      </w:r>
    </w:p>
    <w:p w14:paraId="01B1AE77" w14:textId="77777777" w:rsidR="000914CC" w:rsidRPr="005F638E" w:rsidRDefault="000914CC" w:rsidP="000914CC">
      <w:pPr>
        <w:numPr>
          <w:ilvl w:val="1"/>
          <w:numId w:val="5"/>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numer telefonu,</w:t>
      </w:r>
    </w:p>
    <w:p w14:paraId="575FF9B2" w14:textId="77777777" w:rsidR="006460AA" w:rsidRPr="005F638E" w:rsidRDefault="000914CC" w:rsidP="006460AA">
      <w:pPr>
        <w:numPr>
          <w:ilvl w:val="1"/>
          <w:numId w:val="5"/>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informacje gromadzone za pomocą plików </w:t>
      </w:r>
      <w:proofErr w:type="spellStart"/>
      <w:r w:rsidRPr="005F638E">
        <w:rPr>
          <w:rFonts w:ascii="Aptos Narrow" w:eastAsia="Times New Roman" w:hAnsi="Aptos Narrow" w:cs="Times New Roman"/>
          <w:color w:val="000000"/>
          <w:sz w:val="24"/>
          <w:szCs w:val="24"/>
        </w:rPr>
        <w:t>cookies</w:t>
      </w:r>
      <w:proofErr w:type="spellEnd"/>
      <w:r w:rsidR="0067389A" w:rsidRPr="005F638E">
        <w:rPr>
          <w:rFonts w:ascii="Aptos Narrow" w:eastAsia="Times New Roman" w:hAnsi="Aptos Narrow" w:cs="Times New Roman"/>
          <w:color w:val="000000"/>
          <w:sz w:val="24"/>
          <w:szCs w:val="24"/>
        </w:rPr>
        <w:t>,</w:t>
      </w:r>
    </w:p>
    <w:p w14:paraId="12A93460" w14:textId="1FAFEFFA" w:rsidR="006460AA" w:rsidRPr="005F638E" w:rsidRDefault="006460AA" w:rsidP="006460AA">
      <w:pPr>
        <w:numPr>
          <w:ilvl w:val="1"/>
          <w:numId w:val="5"/>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dane osobowe przekazane przez Użytkownika dobrowolnie w treści wiadomości lub załączonych dokumentach, w szczególności w zaświadczeniach </w:t>
      </w:r>
      <w:r w:rsidRPr="005F638E">
        <w:rPr>
          <w:rFonts w:ascii="Aptos Narrow" w:eastAsia="Times New Roman" w:hAnsi="Aptos Narrow" w:cs="Times New Roman"/>
          <w:color w:val="000000"/>
          <w:sz w:val="24"/>
          <w:szCs w:val="24"/>
        </w:rPr>
        <w:br/>
        <w:t>o zatrudnieniu i dochodach.</w:t>
      </w:r>
    </w:p>
    <w:p w14:paraId="5792BEF2" w14:textId="77777777" w:rsidR="006460AA" w:rsidRPr="005F638E" w:rsidRDefault="000914CC" w:rsidP="005F638E">
      <w:pPr>
        <w:pBdr>
          <w:top w:val="nil"/>
          <w:left w:val="nil"/>
          <w:bottom w:val="nil"/>
          <w:right w:val="nil"/>
          <w:between w:val="nil"/>
        </w:pBd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§7 </w:t>
      </w:r>
    </w:p>
    <w:p w14:paraId="39D64940" w14:textId="004AFB2E" w:rsidR="000914CC" w:rsidRPr="005F638E" w:rsidRDefault="000914CC" w:rsidP="005F638E">
      <w:pPr>
        <w:pBdr>
          <w:top w:val="nil"/>
          <w:left w:val="nil"/>
          <w:bottom w:val="nil"/>
          <w:right w:val="nil"/>
          <w:between w:val="nil"/>
        </w:pBdr>
        <w:spacing w:after="120" w:line="240" w:lineRule="auto"/>
        <w:jc w:val="center"/>
        <w:rPr>
          <w:rFonts w:ascii="Aptos Narrow" w:eastAsia="Times New Roman" w:hAnsi="Aptos Narrow" w:cs="Times New Roman"/>
          <w:color w:val="000000"/>
          <w:sz w:val="24"/>
          <w:szCs w:val="24"/>
        </w:rPr>
      </w:pPr>
      <w:r w:rsidRPr="005F638E">
        <w:rPr>
          <w:rFonts w:ascii="Aptos Narrow" w:eastAsia="Times New Roman" w:hAnsi="Aptos Narrow" w:cs="Times New Roman"/>
          <w:b/>
          <w:bCs/>
          <w:sz w:val="24"/>
          <w:szCs w:val="24"/>
        </w:rPr>
        <w:t>Okres przechowywania danych osobowych</w:t>
      </w:r>
    </w:p>
    <w:p w14:paraId="6CC4DF9C" w14:textId="77777777" w:rsidR="000914CC" w:rsidRPr="005F638E" w:rsidRDefault="000914CC" w:rsidP="000914CC">
      <w:pPr>
        <w:numPr>
          <w:ilvl w:val="0"/>
          <w:numId w:val="1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Administrator nie przetwarza danych osobowych Użytkownika w sposób nieograniczony czasowo, lecz wyłącznie przez okres niezbędny do realizacji wyznaczonego celu </w:t>
      </w:r>
      <w:r w:rsidRPr="005F638E">
        <w:rPr>
          <w:rFonts w:ascii="Aptos Narrow" w:eastAsia="Times New Roman" w:hAnsi="Aptos Narrow" w:cs="Times New Roman"/>
          <w:color w:val="000000"/>
          <w:sz w:val="24"/>
          <w:szCs w:val="24"/>
        </w:rPr>
        <w:lastRenderedPageBreak/>
        <w:t>przetwarzania. Po upływie tego okresu dane osobowe Użytkownika zostaną nieodwracalnie usunięte lub zniszczone.</w:t>
      </w:r>
    </w:p>
    <w:p w14:paraId="57C348D3" w14:textId="77777777" w:rsidR="000914CC" w:rsidRPr="005F638E" w:rsidRDefault="000914CC" w:rsidP="000914CC">
      <w:pPr>
        <w:numPr>
          <w:ilvl w:val="0"/>
          <w:numId w:val="1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Dane osobowe Użytkownika są przetwarzane w następujących okresach:</w:t>
      </w:r>
    </w:p>
    <w:p w14:paraId="79CDA8E1" w14:textId="77777777" w:rsidR="000914CC" w:rsidRPr="005F638E" w:rsidRDefault="000914CC" w:rsidP="000914CC">
      <w:pPr>
        <w:numPr>
          <w:ilvl w:val="1"/>
          <w:numId w:val="1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przez okres korzystania z Portalu – w odniesieniu do danych przetwarzanych w celu umożliwienia korzystania z funkcjonalności Portalu;</w:t>
      </w:r>
    </w:p>
    <w:p w14:paraId="7DD6A482" w14:textId="77777777" w:rsidR="000914CC" w:rsidRPr="005F638E" w:rsidRDefault="000914CC" w:rsidP="000914CC">
      <w:pPr>
        <w:numPr>
          <w:ilvl w:val="1"/>
          <w:numId w:val="1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do czasu skutecznego cofnięcia zgody – w odniesieniu do danych przetwarzanych na podstawie zgody Użytkownika;</w:t>
      </w:r>
    </w:p>
    <w:p w14:paraId="2E7214AD" w14:textId="77777777" w:rsidR="000914CC" w:rsidRPr="005F638E" w:rsidRDefault="000914CC" w:rsidP="000914CC">
      <w:pPr>
        <w:numPr>
          <w:ilvl w:val="1"/>
          <w:numId w:val="12"/>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do czasu skutecznego wniesienia sprzeciwu lub osiągnięcia celu przetwarzania – w odniesieniu do danych przetwarzanych w oparciu o prawnie uzasadniony interes Administratora Danych Osobowych;</w:t>
      </w:r>
    </w:p>
    <w:p w14:paraId="698FF7A7" w14:textId="77777777" w:rsidR="000914CC" w:rsidRPr="005F638E" w:rsidRDefault="000914CC" w:rsidP="000914CC">
      <w:pPr>
        <w:numPr>
          <w:ilvl w:val="0"/>
          <w:numId w:val="12"/>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W przypadku skorzystania przez Użytkownika z prawa do bycia zapomnianym, wydania określonej decyzji administracyjnej lub zastosowania wymogu wynikającego bezpośrednio z przepisu prawa, usunięcie danych osobowych może nastąpić w terminie krótszym niż wskazany powyżej. Każda sytuacja tego rodzaju jest rozpatrywana indywidualnie przez Administrator.</w:t>
      </w:r>
    </w:p>
    <w:p w14:paraId="07001D4F" w14:textId="77777777" w:rsidR="006460AA"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§8 </w:t>
      </w:r>
    </w:p>
    <w:p w14:paraId="531CB475" w14:textId="3B961067" w:rsidR="000914CC"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Uprawnienia osoby której dane dotyczą</w:t>
      </w:r>
    </w:p>
    <w:p w14:paraId="0F43D0D6" w14:textId="77777777" w:rsidR="000914CC" w:rsidRPr="005F638E" w:rsidRDefault="000914CC" w:rsidP="000914CC">
      <w:pPr>
        <w:numPr>
          <w:ilvl w:val="0"/>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Każda osoba, której dane dotyczą, ma prawo:</w:t>
      </w:r>
    </w:p>
    <w:p w14:paraId="37AF5D89" w14:textId="77777777" w:rsidR="000914CC" w:rsidRPr="005F638E" w:rsidRDefault="000914CC" w:rsidP="000914CC">
      <w:pPr>
        <w:numPr>
          <w:ilvl w:val="1"/>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dostępu (art. 15 RODO) – uzyskania od Administratora potwierdzenia, czy przetwarzane są jej dane osobowe. Jeżeli dane o osobie są przetwarzane, jest ona uprawniona do uzyskania dostępu do nich oraz uzyskania następujących informacji:</w:t>
      </w:r>
    </w:p>
    <w:p w14:paraId="5DA428A9" w14:textId="1483BAC7" w:rsidR="000914CC" w:rsidRPr="005F638E" w:rsidRDefault="000914CC" w:rsidP="000914CC">
      <w:pPr>
        <w:numPr>
          <w:ilvl w:val="2"/>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o celach przetwarzania, </w:t>
      </w:r>
    </w:p>
    <w:p w14:paraId="7DB8B7B4" w14:textId="77777777" w:rsidR="000914CC" w:rsidRPr="005F638E" w:rsidRDefault="000914CC" w:rsidP="000914CC">
      <w:pPr>
        <w:numPr>
          <w:ilvl w:val="2"/>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kategoriach danych osobowych, </w:t>
      </w:r>
    </w:p>
    <w:p w14:paraId="326C6C34" w14:textId="77777777" w:rsidR="000914CC" w:rsidRPr="005F638E" w:rsidRDefault="000914CC" w:rsidP="000914CC">
      <w:pPr>
        <w:numPr>
          <w:ilvl w:val="2"/>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informacji o odbiorcach lub kategoriach odbiorców, którym dane zostały lub zostaną ujawnione, </w:t>
      </w:r>
    </w:p>
    <w:p w14:paraId="047FCB74" w14:textId="77777777" w:rsidR="000914CC" w:rsidRPr="005F638E" w:rsidRDefault="000914CC" w:rsidP="000914CC">
      <w:pPr>
        <w:numPr>
          <w:ilvl w:val="2"/>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o okresie przechowywania danych lub o kryteriach ich ustalania, </w:t>
      </w:r>
    </w:p>
    <w:p w14:paraId="35ACDC56" w14:textId="6D081BFE" w:rsidR="000914CC" w:rsidRPr="005F638E" w:rsidRDefault="000914CC" w:rsidP="000914CC">
      <w:pPr>
        <w:numPr>
          <w:ilvl w:val="2"/>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o</w:t>
      </w:r>
      <w:r w:rsidR="006460AA" w:rsidRPr="005F638E">
        <w:rPr>
          <w:rFonts w:ascii="Aptos Narrow" w:eastAsia="Times New Roman" w:hAnsi="Aptos Narrow" w:cs="Times New Roman"/>
          <w:color w:val="000000"/>
          <w:sz w:val="24"/>
          <w:szCs w:val="24"/>
        </w:rPr>
        <w:t xml:space="preserve"> </w:t>
      </w:r>
      <w:r w:rsidRPr="005F638E">
        <w:rPr>
          <w:rFonts w:ascii="Aptos Narrow" w:eastAsia="Times New Roman" w:hAnsi="Aptos Narrow" w:cs="Times New Roman"/>
          <w:color w:val="000000"/>
          <w:sz w:val="24"/>
          <w:szCs w:val="24"/>
        </w:rPr>
        <w:t xml:space="preserve">prawie do żądania sprostowania, usunięcia lub ograniczenia przetwarzania danych osobowych przysługujących osobie, której dane dotyczą, oraz do wniesienia sprzeciwu wobec takiego przetwarzania </w:t>
      </w:r>
    </w:p>
    <w:p w14:paraId="438D95C0" w14:textId="77777777" w:rsidR="000914CC" w:rsidRPr="005F638E" w:rsidRDefault="000914CC" w:rsidP="000914CC">
      <w:pPr>
        <w:numPr>
          <w:ilvl w:val="1"/>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do otrzymania kopii danych (art. 15 ust. 3 RODO) – uzyskania kopii danych podlegających przetwarzaniu;</w:t>
      </w:r>
    </w:p>
    <w:p w14:paraId="29B6BDAB" w14:textId="77777777" w:rsidR="000914CC" w:rsidRPr="005F638E" w:rsidRDefault="000914CC" w:rsidP="000914CC">
      <w:pPr>
        <w:numPr>
          <w:ilvl w:val="1"/>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lastRenderedPageBreak/>
        <w:t>do sprostowania (art. 16 RODO) – żądania sprostowania dotyczących jej danych osobowych, które są nieprawidłowe lub uzupełnienia niekompletnych danych;</w:t>
      </w:r>
    </w:p>
    <w:p w14:paraId="62971792" w14:textId="77777777" w:rsidR="000914CC" w:rsidRPr="005F638E" w:rsidRDefault="000914CC" w:rsidP="000914CC">
      <w:pPr>
        <w:numPr>
          <w:ilvl w:val="1"/>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do usunięcia danych (art. 17 RODO) – żądania usunięcia jej danych osobowych, jeżeli Administrator nie ma już podstawy prawnej do ich przetwarzania lub dane nie są już niezbędne do celów przetwarzania;</w:t>
      </w:r>
    </w:p>
    <w:p w14:paraId="59701CB2" w14:textId="77777777" w:rsidR="000914CC" w:rsidRPr="005F638E" w:rsidRDefault="000914CC" w:rsidP="000914CC">
      <w:pPr>
        <w:numPr>
          <w:ilvl w:val="1"/>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do ograniczenia przetwarzania (art. 18 RODO) – żądania ograniczenia przetwarzania danych osobowych, gdy:</w:t>
      </w:r>
    </w:p>
    <w:p w14:paraId="3D09BEA4" w14:textId="77777777" w:rsidR="000914CC" w:rsidRPr="005F638E" w:rsidRDefault="000914CC" w:rsidP="000914CC">
      <w:pPr>
        <w:numPr>
          <w:ilvl w:val="2"/>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osoba, której dane dotyczą, kwestionuje prawidłowość danych osobowych – na okres pozwalający Administratorowi sprawdzić prawidłowość tych danych;</w:t>
      </w:r>
    </w:p>
    <w:p w14:paraId="39E37B96" w14:textId="77777777" w:rsidR="000914CC" w:rsidRPr="005F638E" w:rsidRDefault="000914CC" w:rsidP="000914CC">
      <w:pPr>
        <w:numPr>
          <w:ilvl w:val="2"/>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 przetwarzanie jest niezgodne z prawem, a osoba, której dane dotyczą, sprzeciwia się usunięciu danych osobowych, żądając w zamian ograniczenia ich wykorzystywania; </w:t>
      </w:r>
    </w:p>
    <w:p w14:paraId="6708F372" w14:textId="77777777" w:rsidR="000914CC" w:rsidRPr="005F638E" w:rsidRDefault="000914CC" w:rsidP="000914CC">
      <w:pPr>
        <w:numPr>
          <w:ilvl w:val="2"/>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Administrator nie potrzebuje już danych osobowych do celów przetwarzania, ale są one potrzebne osobie, której dane dotyczą, do ustalenia, dochodzenia lub obrony roszczeń; </w:t>
      </w:r>
    </w:p>
    <w:p w14:paraId="5D7040F7" w14:textId="77777777" w:rsidR="000914CC" w:rsidRPr="005F638E" w:rsidRDefault="000914CC" w:rsidP="000914CC">
      <w:pPr>
        <w:numPr>
          <w:ilvl w:val="2"/>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osoba, której dane dotyczą, wniosła sprzeciw wobec przetwarzania – do czasu stwierdzenia, czy prawnie uzasadnione podstawy po stronie Administratora są nadrzędne wobec podstaw sprzeciwu osoby, której dane dotyczą.</w:t>
      </w:r>
    </w:p>
    <w:p w14:paraId="36793ACB" w14:textId="77777777" w:rsidR="000914CC" w:rsidRPr="005F638E" w:rsidRDefault="000914CC" w:rsidP="000914CC">
      <w:pPr>
        <w:numPr>
          <w:ilvl w:val="1"/>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do przenoszenia danych (art. 20 RODO) – otrzymania w ustrukturyzowanym, powszechnie używanym formacie nadającym się do odczytu maszynowego danych osobowych jej dotyczących, które dostarczyła administratorowi, oraz żądania przesłania tych danych innemu Administratorowi, jeżeli dane są przetwarzane na podstawie zgody osoby, której dane dotyczą lub umowy z nią zawartej oraz jeżeli dane są przetwarzane w sposób zautomatyzowany;</w:t>
      </w:r>
    </w:p>
    <w:p w14:paraId="63D14946" w14:textId="77777777" w:rsidR="000914CC" w:rsidRPr="005F638E" w:rsidRDefault="000914CC" w:rsidP="000914CC">
      <w:pPr>
        <w:numPr>
          <w:ilvl w:val="1"/>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do sprzeciwu (art. 21 RODO) – wniesienia sprzeciwu wobec przetwarzania jej danych osobowych w prawnie uzasadnionych celach Administratora, z przyczyn związanych z jej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w:t>
      </w:r>
      <w:r w:rsidRPr="005F638E">
        <w:rPr>
          <w:rFonts w:ascii="Aptos Narrow" w:eastAsia="Times New Roman" w:hAnsi="Aptos Narrow" w:cs="Times New Roman"/>
          <w:color w:val="000000"/>
          <w:sz w:val="24"/>
          <w:szCs w:val="24"/>
        </w:rPr>
        <w:lastRenderedPageBreak/>
        <w:t>z oceną interesy osoby, której dane dotyczą, będą ważniejsze od interesów Administratora, Administrator będzie zobowiązany zaprzestać przetwarzania danych w tych celach.</w:t>
      </w:r>
    </w:p>
    <w:p w14:paraId="6EF4DFDD" w14:textId="77777777" w:rsidR="000914CC" w:rsidRPr="005F638E" w:rsidRDefault="000914CC" w:rsidP="000914CC">
      <w:pPr>
        <w:numPr>
          <w:ilvl w:val="0"/>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 Aby skorzystać z wyżej wymienionych praw, osoba, której dane dotyczą, powinna skontaktować się, wykorzystując podane dane kontaktowe, z Administratorem i poinformować go, z którego prawa i w jakim zakresie chce skorzystać.</w:t>
      </w:r>
    </w:p>
    <w:p w14:paraId="433D0E88" w14:textId="77777777" w:rsidR="000914CC" w:rsidRPr="005F638E" w:rsidRDefault="000914CC" w:rsidP="000914CC">
      <w:pPr>
        <w:numPr>
          <w:ilvl w:val="0"/>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Każdy wniosek dotyczący praw osób fizycznych składany do Administratora będzie rozpatrywany niezwłocznie – nie później niż w terminie 30 dni od dnia jego otrzymania. </w:t>
      </w:r>
    </w:p>
    <w:p w14:paraId="18634AF4" w14:textId="77777777" w:rsidR="000914CC" w:rsidRPr="005F638E" w:rsidRDefault="000914CC" w:rsidP="000914CC">
      <w:pPr>
        <w:numPr>
          <w:ilvl w:val="0"/>
          <w:numId w:val="6"/>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Osoba, której dane dotyczą, ma prawo wnieść skargę do organu nadzoru, którym jest Prezes Urzędu Ochrony Danych Osobowych</w:t>
      </w:r>
    </w:p>
    <w:p w14:paraId="343F3A6C" w14:textId="77777777" w:rsidR="000914CC" w:rsidRPr="005F638E" w:rsidRDefault="000914CC" w:rsidP="000914CC">
      <w:pPr>
        <w:numPr>
          <w:ilvl w:val="0"/>
          <w:numId w:val="6"/>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W przypadku wystąpienia naruszenia ochrony danych osobowych, które może skutkować wysokim ryzykiem naruszenia praw lub wolności osoby fizycznej, Administrator niezwłocznie powiadomi tę osobę o zaistniałym incydencie oraz poinformuje o możliwych konsekwencjach i środkach, które zostały lub zostaną podjęte w celu ograniczenia skutków naruszenia.</w:t>
      </w:r>
    </w:p>
    <w:p w14:paraId="07DA4210" w14:textId="77777777" w:rsidR="005A0462"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§9 </w:t>
      </w:r>
    </w:p>
    <w:p w14:paraId="78B11B85" w14:textId="591B5009" w:rsidR="000914CC"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Pliki </w:t>
      </w:r>
      <w:proofErr w:type="spellStart"/>
      <w:r w:rsidRPr="005F638E">
        <w:rPr>
          <w:rFonts w:ascii="Aptos Narrow" w:eastAsia="Times New Roman" w:hAnsi="Aptos Narrow" w:cs="Times New Roman"/>
          <w:b/>
          <w:bCs/>
          <w:sz w:val="24"/>
          <w:szCs w:val="24"/>
        </w:rPr>
        <w:t>Cookies</w:t>
      </w:r>
      <w:proofErr w:type="spellEnd"/>
    </w:p>
    <w:p w14:paraId="3D79B8CC" w14:textId="77777777" w:rsidR="000914CC" w:rsidRPr="005F638E" w:rsidRDefault="000914CC" w:rsidP="000914CC">
      <w:pPr>
        <w:numPr>
          <w:ilvl w:val="0"/>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Administrator informuje, iż podczas korzystania z Portalu w urządzeniu końcowym Użytkownika zapisywane są fragmenty kodu zwane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które są plikami tekstowymi odpowiadającymi zapytaniom HTTP kierowanym do Portalu. </w:t>
      </w:r>
    </w:p>
    <w:p w14:paraId="01B35124" w14:textId="77777777" w:rsidR="000914CC" w:rsidRPr="005F638E" w:rsidRDefault="000914CC" w:rsidP="000914CC">
      <w:pPr>
        <w:numPr>
          <w:ilvl w:val="0"/>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Pliki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są instalowane przez każdą przeglądarkę, z której Użytkownik odwiedza Portal.</w:t>
      </w:r>
    </w:p>
    <w:p w14:paraId="573C7C30" w14:textId="77777777" w:rsidR="000914CC" w:rsidRPr="005F638E" w:rsidRDefault="000914CC" w:rsidP="000914CC">
      <w:pPr>
        <w:numPr>
          <w:ilvl w:val="0"/>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 Administrator wykorzystuje niżej wskazane typy plików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w:t>
      </w:r>
    </w:p>
    <w:p w14:paraId="46751A6D" w14:textId="77777777" w:rsidR="000914CC" w:rsidRPr="005F638E" w:rsidRDefault="000914CC" w:rsidP="000914CC">
      <w:pPr>
        <w:numPr>
          <w:ilvl w:val="1"/>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sesyjne: są przechowywane na urządzeniu Użytkownika i pozostają tam do momentu zakończenia sesji danej przeglądarki. Zapisane informacje są wówczas trwale usuwane z pamięci urządzenia. </w:t>
      </w:r>
    </w:p>
    <w:p w14:paraId="1583A20A" w14:textId="77777777" w:rsidR="000914CC" w:rsidRPr="005F638E" w:rsidRDefault="000914CC" w:rsidP="000914CC">
      <w:pPr>
        <w:numPr>
          <w:ilvl w:val="1"/>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trwałe: są przechowywane na urządzeniu Użytkownika i pozostają tam do momentu ich skasowania. Zakończenie sesji danej przeglądarki lub wyłączenie urządzenia nie powoduje ich usunięcia z urządzenia Użytkownika. Mechanizm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trwałych nie pozwala na pobieranie jakichkolwiek danych osobowych ani żadnych informacji poufnych z urządzenia Użytkownika.</w:t>
      </w:r>
    </w:p>
    <w:p w14:paraId="75EC1652" w14:textId="77777777" w:rsidR="000914CC" w:rsidRPr="005F638E" w:rsidRDefault="000914CC" w:rsidP="000914CC">
      <w:pPr>
        <w:numPr>
          <w:ilvl w:val="1"/>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lastRenderedPageBreak/>
        <w:t xml:space="preserve">Pliki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niezbędne – konieczne do prawidłowego działania Portalu, co do których nie jest wymagana zgoda Użytkownika, gdyż ich stosowanie wynika z uzasadnionych potrzeb technicznych.</w:t>
      </w:r>
    </w:p>
    <w:p w14:paraId="7D214CEF" w14:textId="269E6AF3" w:rsidR="000914CC" w:rsidRPr="005F638E" w:rsidRDefault="000914CC" w:rsidP="000914CC">
      <w:pPr>
        <w:numPr>
          <w:ilvl w:val="1"/>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Pliki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analityczne i marketingowe –</w:t>
      </w:r>
      <w:r w:rsidR="005A0462" w:rsidRPr="005F638E">
        <w:rPr>
          <w:rFonts w:ascii="Aptos Narrow" w:eastAsia="Times New Roman" w:hAnsi="Aptos Narrow" w:cs="Times New Roman"/>
          <w:color w:val="000000"/>
          <w:sz w:val="24"/>
          <w:szCs w:val="24"/>
        </w:rPr>
        <w:t xml:space="preserve"> </w:t>
      </w:r>
      <w:r w:rsidRPr="005F638E">
        <w:rPr>
          <w:rFonts w:ascii="Aptos Narrow" w:eastAsia="Times New Roman" w:hAnsi="Aptos Narrow" w:cs="Times New Roman"/>
          <w:color w:val="000000"/>
          <w:sz w:val="24"/>
          <w:szCs w:val="24"/>
        </w:rPr>
        <w:t>umożliwiają zapamiętywanie preferencji, analizę ruchu oraz wyświetlanie treści reklam dopasowanych do zainteresowań Użytkownika. Ich stosowanie wymaga uprzedniej zgody Użytkownika</w:t>
      </w:r>
    </w:p>
    <w:p w14:paraId="0191647D" w14:textId="77777777" w:rsidR="000914CC" w:rsidRPr="005F638E" w:rsidRDefault="000914CC" w:rsidP="000914CC">
      <w:pPr>
        <w:numPr>
          <w:ilvl w:val="0"/>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Pliki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wykorzystywane są w Portalu w celu:</w:t>
      </w:r>
    </w:p>
    <w:p w14:paraId="41C8C608" w14:textId="77777777" w:rsidR="000914CC" w:rsidRPr="005F638E" w:rsidRDefault="000914CC" w:rsidP="000914CC">
      <w:pPr>
        <w:numPr>
          <w:ilvl w:val="1"/>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utrzymania technicznej poprawności i ciągłości sesji pomiędzy serwerem Portalu, a urządzeniem końcowym Użytkownika;</w:t>
      </w:r>
    </w:p>
    <w:p w14:paraId="4E620AB5" w14:textId="77777777" w:rsidR="000914CC" w:rsidRPr="005F638E" w:rsidRDefault="000914CC" w:rsidP="000914CC">
      <w:pPr>
        <w:numPr>
          <w:ilvl w:val="1"/>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konfiguracji Portalu, </w:t>
      </w:r>
    </w:p>
    <w:p w14:paraId="224192FA" w14:textId="77777777" w:rsidR="000914CC" w:rsidRPr="005F638E" w:rsidRDefault="000914CC" w:rsidP="000914CC">
      <w:pPr>
        <w:numPr>
          <w:ilvl w:val="1"/>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uwierzytelniania Użytkownika w Portalu,</w:t>
      </w:r>
    </w:p>
    <w:p w14:paraId="48B056C3" w14:textId="77777777" w:rsidR="000914CC" w:rsidRPr="005F638E" w:rsidRDefault="000914CC" w:rsidP="000914CC">
      <w:pPr>
        <w:numPr>
          <w:ilvl w:val="1"/>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zapewnienia bezpieczeństwa korzystania z Portalu;</w:t>
      </w:r>
    </w:p>
    <w:p w14:paraId="2FFD5DCB" w14:textId="77777777" w:rsidR="000914CC" w:rsidRPr="005F638E" w:rsidRDefault="000914CC" w:rsidP="000914CC">
      <w:pPr>
        <w:numPr>
          <w:ilvl w:val="1"/>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analizy i monitorowania ruchu w Portalu,</w:t>
      </w:r>
    </w:p>
    <w:p w14:paraId="023DBE5C" w14:textId="4C8E75D6" w:rsidR="000914CC" w:rsidRPr="005F638E" w:rsidRDefault="000914CC" w:rsidP="005A0462">
      <w:pPr>
        <w:numPr>
          <w:ilvl w:val="0"/>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Przy pierwszej wizycie Użytkownika na Portalu wyświetlany jest baner informujący o stosowaniu plików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zawierający szczegółowe informacje o ich rodzajach, celach użycia i odnośnik do niniejszej Polityki. </w:t>
      </w:r>
      <w:r w:rsidR="005A0462" w:rsidRPr="005F638E">
        <w:rPr>
          <w:rFonts w:ascii="Aptos Narrow" w:eastAsia="Times New Roman" w:hAnsi="Aptos Narrow" w:cs="Times New Roman"/>
          <w:color w:val="000000"/>
          <w:sz w:val="24"/>
          <w:szCs w:val="24"/>
        </w:rPr>
        <w:t xml:space="preserve">Korzystając z banera Użytkownik ma możliwość wyrażenia zgody na wykorzystywanie wybranych plików </w:t>
      </w:r>
      <w:proofErr w:type="spellStart"/>
      <w:r w:rsidR="005A0462" w:rsidRPr="005F638E">
        <w:rPr>
          <w:rFonts w:ascii="Aptos Narrow" w:eastAsia="Times New Roman" w:hAnsi="Aptos Narrow" w:cs="Times New Roman"/>
          <w:color w:val="000000"/>
          <w:sz w:val="24"/>
          <w:szCs w:val="24"/>
        </w:rPr>
        <w:t>cookies</w:t>
      </w:r>
      <w:proofErr w:type="spellEnd"/>
      <w:r w:rsidR="005A0462" w:rsidRPr="005F638E">
        <w:rPr>
          <w:rFonts w:ascii="Aptos Narrow" w:eastAsia="Times New Roman" w:hAnsi="Aptos Narrow" w:cs="Times New Roman"/>
          <w:color w:val="000000"/>
          <w:sz w:val="24"/>
          <w:szCs w:val="24"/>
        </w:rPr>
        <w:t xml:space="preserve"> innych niż niezbędne, , przy czym zgoda na pliki </w:t>
      </w:r>
      <w:proofErr w:type="spellStart"/>
      <w:r w:rsidR="005A0462" w:rsidRPr="005F638E">
        <w:rPr>
          <w:rFonts w:ascii="Aptos Narrow" w:eastAsia="Times New Roman" w:hAnsi="Aptos Narrow" w:cs="Times New Roman"/>
          <w:color w:val="000000"/>
          <w:sz w:val="24"/>
          <w:szCs w:val="24"/>
        </w:rPr>
        <w:t>cookies</w:t>
      </w:r>
      <w:proofErr w:type="spellEnd"/>
      <w:r w:rsidR="005A0462" w:rsidRPr="005F638E">
        <w:rPr>
          <w:rFonts w:ascii="Aptos Narrow" w:eastAsia="Times New Roman" w:hAnsi="Aptos Narrow" w:cs="Times New Roman"/>
          <w:color w:val="000000"/>
          <w:sz w:val="24"/>
          <w:szCs w:val="24"/>
        </w:rPr>
        <w:t xml:space="preserve"> niezbędne jest domyślnie zaznaczona.</w:t>
      </w:r>
    </w:p>
    <w:p w14:paraId="544B41B8" w14:textId="77777777" w:rsidR="000914CC" w:rsidRPr="005F638E" w:rsidRDefault="000914CC" w:rsidP="000914CC">
      <w:pPr>
        <w:numPr>
          <w:ilvl w:val="0"/>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proofErr w:type="spellStart"/>
      <w:r w:rsidRPr="005F638E">
        <w:rPr>
          <w:rFonts w:ascii="Aptos Narrow" w:eastAsia="Times New Roman" w:hAnsi="Aptos Narrow" w:cs="Times New Roman"/>
          <w:color w:val="000000"/>
          <w:sz w:val="24"/>
          <w:szCs w:val="24"/>
        </w:rPr>
        <w:t>Checkboxy</w:t>
      </w:r>
      <w:proofErr w:type="spellEnd"/>
      <w:r w:rsidRPr="005F638E">
        <w:rPr>
          <w:rFonts w:ascii="Aptos Narrow" w:eastAsia="Times New Roman" w:hAnsi="Aptos Narrow" w:cs="Times New Roman"/>
          <w:color w:val="000000"/>
          <w:sz w:val="24"/>
          <w:szCs w:val="24"/>
        </w:rPr>
        <w:t xml:space="preserve"> znajdujące się na banerze o którym mowa w powyższych ustępach, dotyczące plików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niezbędnych są automatycznie zaznaczone i nieusuwalne, jako że wynikają z konieczności technicznej działania Portalu. Pozostałe pola wymagają dobrowolnej, świadomej zgody Użytkownika i pozostają niezaznaczone do czasu wyraźnego wyboru.</w:t>
      </w:r>
    </w:p>
    <w:p w14:paraId="66251C90" w14:textId="77777777" w:rsidR="000914CC" w:rsidRPr="005F638E" w:rsidRDefault="000914CC" w:rsidP="000914CC">
      <w:pPr>
        <w:numPr>
          <w:ilvl w:val="0"/>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Użytkownik może w każdym momencie wycofać swoją zgodę na wykorzystywanie plików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(poza niezbędnymi) lub zmodyfikować swoje preferencje poprzez odpowiedni panel ustawień, dostępny m.in. z poziomu banera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lub stałego odnośnika w stopce Portalu. Wycofanie zgody nie wpływa na zgodność z prawem przetwarzania danych dokonanych na podstawie wcześniejszej zgody przed jej wycofaniem.</w:t>
      </w:r>
    </w:p>
    <w:p w14:paraId="38C5AFA8" w14:textId="77777777" w:rsidR="000914CC" w:rsidRPr="005F638E" w:rsidRDefault="000914CC" w:rsidP="000914CC">
      <w:pPr>
        <w:numPr>
          <w:ilvl w:val="0"/>
          <w:numId w:val="7"/>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Pliki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sesyjne są przechowywane do momentu zakończenia sesji przeglądarki, zaś pliki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trwałe pozostają na urządzeniu Użytkownika przez czas określony w ustawieniach technicznych.</w:t>
      </w:r>
    </w:p>
    <w:p w14:paraId="12F096BA" w14:textId="77777777" w:rsidR="000914CC" w:rsidRPr="005F638E" w:rsidRDefault="000914CC" w:rsidP="000914CC">
      <w:pPr>
        <w:numPr>
          <w:ilvl w:val="0"/>
          <w:numId w:val="7"/>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lastRenderedPageBreak/>
        <w:t xml:space="preserve">Ograniczenie stosowania plików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(poza niezbędnymi) może wpłynąć na funkcjonalność Portalu i utrudnić korzystanie z niektórych jego elementów, jednak Portal pozostaje w pełni dostępny dla Użytkownika, a ograniczenie stosowania plików </w:t>
      </w:r>
      <w:proofErr w:type="spellStart"/>
      <w:r w:rsidRPr="005F638E">
        <w:rPr>
          <w:rFonts w:ascii="Aptos Narrow" w:eastAsia="Times New Roman" w:hAnsi="Aptos Narrow" w:cs="Times New Roman"/>
          <w:color w:val="000000"/>
          <w:sz w:val="24"/>
          <w:szCs w:val="24"/>
        </w:rPr>
        <w:t>cookies</w:t>
      </w:r>
      <w:proofErr w:type="spellEnd"/>
      <w:r w:rsidRPr="005F638E">
        <w:rPr>
          <w:rFonts w:ascii="Aptos Narrow" w:eastAsia="Times New Roman" w:hAnsi="Aptos Narrow" w:cs="Times New Roman"/>
          <w:color w:val="000000"/>
          <w:sz w:val="24"/>
          <w:szCs w:val="24"/>
        </w:rPr>
        <w:t xml:space="preserve"> innych niż niezbędne nie pozbawia Użytkownika możliwości korzystania z jego podstawowych funkcjonalności.</w:t>
      </w:r>
    </w:p>
    <w:p w14:paraId="55172963" w14:textId="77777777" w:rsidR="00A657AD"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§10 </w:t>
      </w:r>
    </w:p>
    <w:p w14:paraId="32D3171E" w14:textId="5404BEC3" w:rsidR="000914CC"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Ochrona bezpieczeństwa danych osobowych</w:t>
      </w:r>
    </w:p>
    <w:p w14:paraId="672AA08E" w14:textId="77777777" w:rsidR="000914CC" w:rsidRPr="005F638E" w:rsidRDefault="000914CC" w:rsidP="000914CC">
      <w:pPr>
        <w:numPr>
          <w:ilvl w:val="0"/>
          <w:numId w:val="8"/>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Administrator wprowadza odpowiednie środki mające na celu zapewnienie bezpieczeństwa danych osobowych Użytkownika. Bezpieczne korzystanie z Portalu zapewniają stosowane systemy oraz procedury chroniące przed dostępem oraz ujawnieniem danych osobom niepożądanym. Ponadto stosowane przez Administratora systemy oraz procesy są regularnie monitorowane w celu wykrycia ewentualnych zagrożeń. Pozyskane przez Administratora dane osobowe przechowywane są w systemach komputerowych, do których dostęp jest ściśle ograniczony.</w:t>
      </w:r>
    </w:p>
    <w:p w14:paraId="1157A11D" w14:textId="77777777" w:rsidR="00A657AD"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 xml:space="preserve">§11 </w:t>
      </w:r>
    </w:p>
    <w:p w14:paraId="00049C70" w14:textId="749BA00A" w:rsidR="000914CC"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Prawo wycofania zgody</w:t>
      </w:r>
    </w:p>
    <w:p w14:paraId="4BF21402" w14:textId="77777777" w:rsidR="000914CC" w:rsidRPr="005F638E" w:rsidRDefault="000914CC" w:rsidP="000914CC">
      <w:pPr>
        <w:numPr>
          <w:ilvl w:val="0"/>
          <w:numId w:val="9"/>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W przypadku gdy przetwarzanie danych osobowych odbywa się na podstawie zgody, Użytkownik ma prawo w każdej chwili tę zgodę wycofać według własnego uznania.</w:t>
      </w:r>
    </w:p>
    <w:p w14:paraId="20F667B9" w14:textId="1F35DE3B" w:rsidR="000914CC" w:rsidRPr="005F638E" w:rsidRDefault="000914CC" w:rsidP="000914CC">
      <w:pPr>
        <w:numPr>
          <w:ilvl w:val="0"/>
          <w:numId w:val="9"/>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Wycofanie zgody na przetwarzanie danych osobowych przez Użytkownika może nastąpić poprzez wysłanie stosownej wiadomości na adres poczty elektronicznej Administratora: </w:t>
      </w:r>
      <w:hyperlink r:id="rId7" w:history="1">
        <w:r w:rsidR="00A657AD" w:rsidRPr="005F638E">
          <w:rPr>
            <w:rStyle w:val="Hipercze"/>
            <w:rFonts w:ascii="Aptos Narrow" w:eastAsia="Times New Roman" w:hAnsi="Aptos Narrow" w:cs="Times New Roman"/>
            <w:sz w:val="24"/>
            <w:szCs w:val="24"/>
          </w:rPr>
          <w:t>kontakt@danielewskiego6.pl</w:t>
        </w:r>
      </w:hyperlink>
      <w:r w:rsidR="00A657AD" w:rsidRPr="005F638E">
        <w:rPr>
          <w:rFonts w:ascii="Aptos Narrow" w:eastAsia="Times New Roman" w:hAnsi="Aptos Narrow" w:cs="Times New Roman"/>
          <w:sz w:val="24"/>
          <w:szCs w:val="24"/>
        </w:rPr>
        <w:t>.</w:t>
      </w:r>
    </w:p>
    <w:p w14:paraId="225ACE11" w14:textId="4447A669" w:rsidR="000914CC" w:rsidRPr="005F638E" w:rsidRDefault="000914CC" w:rsidP="00A657AD">
      <w:pPr>
        <w:numPr>
          <w:ilvl w:val="0"/>
          <w:numId w:val="9"/>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Wycofanie zgody przez Użytkownika nie wpływa na zgodność z prawem przetwarzania danych osobowych dokonanych przed jej cofnięciem. </w:t>
      </w:r>
    </w:p>
    <w:p w14:paraId="10C8F0C7" w14:textId="77777777" w:rsidR="00A657AD" w:rsidRPr="005F638E" w:rsidRDefault="000914CC" w:rsidP="005F638E">
      <w:pPr>
        <w:spacing w:after="120" w:line="240" w:lineRule="auto"/>
        <w:jc w:val="center"/>
        <w:rPr>
          <w:rFonts w:ascii="Aptos Narrow" w:eastAsia="Times New Roman" w:hAnsi="Aptos Narrow" w:cs="Times New Roman"/>
          <w:b/>
          <w:bCs/>
          <w:sz w:val="24"/>
          <w:szCs w:val="24"/>
        </w:rPr>
      </w:pPr>
      <w:bookmarkStart w:id="0" w:name="_heading=h.u0r0i627dq6r" w:colFirst="0" w:colLast="0"/>
      <w:bookmarkEnd w:id="0"/>
      <w:r w:rsidRPr="005F638E">
        <w:rPr>
          <w:rFonts w:ascii="Aptos Narrow" w:eastAsia="Times New Roman" w:hAnsi="Aptos Narrow" w:cs="Times New Roman"/>
          <w:b/>
          <w:bCs/>
          <w:sz w:val="24"/>
          <w:szCs w:val="24"/>
        </w:rPr>
        <w:t>§1</w:t>
      </w:r>
      <w:r w:rsidR="00A657AD" w:rsidRPr="005F638E">
        <w:rPr>
          <w:rFonts w:ascii="Aptos Narrow" w:eastAsia="Times New Roman" w:hAnsi="Aptos Narrow" w:cs="Times New Roman"/>
          <w:b/>
          <w:bCs/>
          <w:sz w:val="24"/>
          <w:szCs w:val="24"/>
        </w:rPr>
        <w:t>2</w:t>
      </w:r>
      <w:r w:rsidRPr="005F638E">
        <w:rPr>
          <w:rFonts w:ascii="Aptos Narrow" w:eastAsia="Times New Roman" w:hAnsi="Aptos Narrow" w:cs="Times New Roman"/>
          <w:b/>
          <w:bCs/>
          <w:sz w:val="24"/>
          <w:szCs w:val="24"/>
        </w:rPr>
        <w:t xml:space="preserve"> </w:t>
      </w:r>
    </w:p>
    <w:p w14:paraId="10A0143B" w14:textId="53376FCD" w:rsidR="000914CC" w:rsidRPr="005F638E" w:rsidRDefault="000914CC" w:rsidP="005F638E">
      <w:pPr>
        <w:spacing w:after="120" w:line="240" w:lineRule="auto"/>
        <w:jc w:val="center"/>
        <w:rPr>
          <w:rFonts w:ascii="Aptos Narrow" w:eastAsia="Times New Roman" w:hAnsi="Aptos Narrow" w:cs="Times New Roman"/>
          <w:b/>
          <w:bCs/>
          <w:sz w:val="24"/>
          <w:szCs w:val="24"/>
        </w:rPr>
      </w:pPr>
      <w:r w:rsidRPr="005F638E">
        <w:rPr>
          <w:rFonts w:ascii="Aptos Narrow" w:eastAsia="Times New Roman" w:hAnsi="Aptos Narrow" w:cs="Times New Roman"/>
          <w:b/>
          <w:bCs/>
          <w:sz w:val="24"/>
          <w:szCs w:val="24"/>
        </w:rPr>
        <w:t>Postanowienia końcowe</w:t>
      </w:r>
    </w:p>
    <w:p w14:paraId="6834DBCB" w14:textId="77777777" w:rsidR="000914CC" w:rsidRPr="005F638E" w:rsidRDefault="000914CC" w:rsidP="000914CC">
      <w:pPr>
        <w:numPr>
          <w:ilvl w:val="0"/>
          <w:numId w:val="10"/>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W zakresie nieuregulowanym niniejszą Polityką prywatności obowiązują przepisy z zakresu ochrony danych osobowych.</w:t>
      </w:r>
    </w:p>
    <w:p w14:paraId="4EE0FC12" w14:textId="77777777" w:rsidR="000914CC" w:rsidRPr="005F638E" w:rsidRDefault="000914CC" w:rsidP="000914CC">
      <w:pPr>
        <w:numPr>
          <w:ilvl w:val="0"/>
          <w:numId w:val="10"/>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O wszelkich zmianach wprowadzonych do niniejszej Polityki prywatności Użytkownik zostanie powiadomiony drogą e-mailową.</w:t>
      </w:r>
    </w:p>
    <w:p w14:paraId="28332C03" w14:textId="77777777" w:rsidR="000914CC" w:rsidRPr="005F638E" w:rsidRDefault="000914CC" w:rsidP="000914CC">
      <w:pPr>
        <w:numPr>
          <w:ilvl w:val="0"/>
          <w:numId w:val="10"/>
        </w:numPr>
        <w:pBdr>
          <w:top w:val="nil"/>
          <w:left w:val="nil"/>
          <w:bottom w:val="nil"/>
          <w:right w:val="nil"/>
          <w:between w:val="nil"/>
        </w:pBdr>
        <w:spacing w:after="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Zmiany w Polityce prywatności zaczynają obowiązywać w terminie 7 (słownie: siedmiu) dni od dnia powiadomienia zgodnie z ust. 2.</w:t>
      </w:r>
    </w:p>
    <w:p w14:paraId="4E2C3107" w14:textId="5FC2FEFD" w:rsidR="000914CC" w:rsidRPr="005F638E" w:rsidRDefault="000914CC" w:rsidP="000914CC">
      <w:pPr>
        <w:numPr>
          <w:ilvl w:val="0"/>
          <w:numId w:val="10"/>
        </w:numPr>
        <w:pBdr>
          <w:top w:val="nil"/>
          <w:left w:val="nil"/>
          <w:bottom w:val="nil"/>
          <w:right w:val="nil"/>
          <w:between w:val="nil"/>
        </w:pBdr>
        <w:spacing w:after="120" w:line="360" w:lineRule="auto"/>
        <w:jc w:val="both"/>
        <w:rPr>
          <w:rFonts w:ascii="Aptos Narrow" w:eastAsia="Times New Roman" w:hAnsi="Aptos Narrow" w:cs="Times New Roman"/>
          <w:color w:val="000000"/>
          <w:sz w:val="24"/>
          <w:szCs w:val="24"/>
        </w:rPr>
      </w:pPr>
      <w:r w:rsidRPr="005F638E">
        <w:rPr>
          <w:rFonts w:ascii="Aptos Narrow" w:eastAsia="Times New Roman" w:hAnsi="Aptos Narrow" w:cs="Times New Roman"/>
          <w:color w:val="000000"/>
          <w:sz w:val="24"/>
          <w:szCs w:val="24"/>
        </w:rPr>
        <w:t xml:space="preserve">Niniejsza Polityka prywatności obowiązuje od dnia </w:t>
      </w:r>
      <w:r w:rsidR="00A657AD" w:rsidRPr="005F638E">
        <w:rPr>
          <w:rFonts w:ascii="Aptos Narrow" w:eastAsia="Times New Roman" w:hAnsi="Aptos Narrow" w:cs="Times New Roman"/>
          <w:sz w:val="24"/>
          <w:szCs w:val="24"/>
        </w:rPr>
        <w:t xml:space="preserve">13.05.2026 r. </w:t>
      </w:r>
      <w:r w:rsidRPr="005F638E">
        <w:rPr>
          <w:rFonts w:ascii="Aptos Narrow" w:eastAsia="Times New Roman" w:hAnsi="Aptos Narrow" w:cs="Times New Roman"/>
          <w:color w:val="000000"/>
          <w:sz w:val="24"/>
          <w:szCs w:val="24"/>
        </w:rPr>
        <w:t xml:space="preserve"> </w:t>
      </w:r>
    </w:p>
    <w:p w14:paraId="1061AD64" w14:textId="77777777" w:rsidR="000914CC" w:rsidRPr="005F638E" w:rsidRDefault="000914CC" w:rsidP="000914CC">
      <w:pPr>
        <w:spacing w:after="120" w:line="360" w:lineRule="auto"/>
        <w:ind w:left="360"/>
        <w:jc w:val="both"/>
        <w:rPr>
          <w:rFonts w:ascii="Aptos Narrow" w:eastAsia="Times New Roman" w:hAnsi="Aptos Narrow" w:cs="Times New Roman"/>
          <w:sz w:val="24"/>
          <w:szCs w:val="24"/>
        </w:rPr>
      </w:pPr>
    </w:p>
    <w:p w14:paraId="025282FC" w14:textId="2C45043A" w:rsidR="000914CC" w:rsidRPr="005F638E" w:rsidRDefault="000914CC" w:rsidP="000914CC">
      <w:pPr>
        <w:rPr>
          <w:rFonts w:ascii="Aptos Narrow" w:hAnsi="Aptos Narrow"/>
          <w:sz w:val="24"/>
          <w:szCs w:val="24"/>
        </w:rPr>
      </w:pPr>
    </w:p>
    <w:sectPr w:rsidR="000914CC" w:rsidRPr="005F638E" w:rsidSect="000914C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B4D"/>
    <w:multiLevelType w:val="multilevel"/>
    <w:tmpl w:val="DF5EA1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C948F4"/>
    <w:multiLevelType w:val="multilevel"/>
    <w:tmpl w:val="D1F681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69" w:hanging="360"/>
      </w:pPr>
    </w:lvl>
    <w:lvl w:ilvl="2">
      <w:start w:val="1"/>
      <w:numFmt w:val="lowerLetter"/>
      <w:lvlText w:val="%3)"/>
      <w:lvlJc w:val="left"/>
      <w:pPr>
        <w:ind w:left="19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9A67BD"/>
    <w:multiLevelType w:val="multilevel"/>
    <w:tmpl w:val="18EEBC0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D5319A"/>
    <w:multiLevelType w:val="multilevel"/>
    <w:tmpl w:val="44BC4FB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0E5E45"/>
    <w:multiLevelType w:val="multilevel"/>
    <w:tmpl w:val="B074C9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6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626DEC"/>
    <w:multiLevelType w:val="multilevel"/>
    <w:tmpl w:val="972604DC"/>
    <w:lvl w:ilvl="0">
      <w:start w:val="1"/>
      <w:numFmt w:val="decimal"/>
      <w:lvlText w:val="%1."/>
      <w:lvlJc w:val="left"/>
      <w:pPr>
        <w:ind w:left="644" w:hanging="359"/>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1B6AF5"/>
    <w:multiLevelType w:val="multilevel"/>
    <w:tmpl w:val="FFB437F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40470A"/>
    <w:multiLevelType w:val="multilevel"/>
    <w:tmpl w:val="20F24864"/>
    <w:lvl w:ilvl="0">
      <w:start w:val="1"/>
      <w:numFmt w:val="decimal"/>
      <w:lvlText w:val="%1."/>
      <w:lvlJc w:val="left"/>
      <w:pPr>
        <w:ind w:left="644" w:hanging="359"/>
      </w:pPr>
      <w:rPr>
        <w:rFonts w:ascii="Times New Roman" w:eastAsia="Times New Roman" w:hAnsi="Times New Roman" w:cs="Times New Roman"/>
      </w:r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8C06D2"/>
    <w:multiLevelType w:val="multilevel"/>
    <w:tmpl w:val="B5620A7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23745C"/>
    <w:multiLevelType w:val="multilevel"/>
    <w:tmpl w:val="8A42977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69" w:hanging="360"/>
      </w:pPr>
    </w:lvl>
    <w:lvl w:ilvl="2">
      <w:start w:val="1"/>
      <w:numFmt w:val="lowerRoman"/>
      <w:lvlText w:val="%3."/>
      <w:lvlJc w:val="right"/>
      <w:pPr>
        <w:ind w:left="1598"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095EBF"/>
    <w:multiLevelType w:val="multilevel"/>
    <w:tmpl w:val="19BA46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6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7F3F9A"/>
    <w:multiLevelType w:val="multilevel"/>
    <w:tmpl w:val="87D8D3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1411B7"/>
    <w:multiLevelType w:val="multilevel"/>
    <w:tmpl w:val="A75A9046"/>
    <w:lvl w:ilvl="0">
      <w:start w:val="1"/>
      <w:numFmt w:val="decimal"/>
      <w:lvlText w:val="%1."/>
      <w:lvlJc w:val="left"/>
      <w:pPr>
        <w:ind w:left="720" w:hanging="360"/>
      </w:pPr>
    </w:lvl>
    <w:lvl w:ilvl="1">
      <w:start w:val="1"/>
      <w:numFmt w:val="lowerLetter"/>
      <w:lvlText w:val="%2."/>
      <w:lvlJc w:val="left"/>
      <w:pPr>
        <w:ind w:left="106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3343980">
    <w:abstractNumId w:val="5"/>
  </w:num>
  <w:num w:numId="2" w16cid:durableId="542251884">
    <w:abstractNumId w:val="12"/>
  </w:num>
  <w:num w:numId="3" w16cid:durableId="1938102334">
    <w:abstractNumId w:val="9"/>
  </w:num>
  <w:num w:numId="4" w16cid:durableId="444034226">
    <w:abstractNumId w:val="11"/>
  </w:num>
  <w:num w:numId="5" w16cid:durableId="2075732640">
    <w:abstractNumId w:val="8"/>
  </w:num>
  <w:num w:numId="6" w16cid:durableId="1401251409">
    <w:abstractNumId w:val="1"/>
  </w:num>
  <w:num w:numId="7" w16cid:durableId="418059048">
    <w:abstractNumId w:val="0"/>
  </w:num>
  <w:num w:numId="8" w16cid:durableId="890649763">
    <w:abstractNumId w:val="4"/>
  </w:num>
  <w:num w:numId="9" w16cid:durableId="587538434">
    <w:abstractNumId w:val="3"/>
  </w:num>
  <w:num w:numId="10" w16cid:durableId="1621915451">
    <w:abstractNumId w:val="2"/>
  </w:num>
  <w:num w:numId="11" w16cid:durableId="835654601">
    <w:abstractNumId w:val="7"/>
  </w:num>
  <w:num w:numId="12" w16cid:durableId="1606501009">
    <w:abstractNumId w:val="10"/>
  </w:num>
  <w:num w:numId="13" w16cid:durableId="25958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CC"/>
    <w:rsid w:val="00052CF3"/>
    <w:rsid w:val="000914CC"/>
    <w:rsid w:val="001A61FF"/>
    <w:rsid w:val="00311A59"/>
    <w:rsid w:val="00340F07"/>
    <w:rsid w:val="005A0462"/>
    <w:rsid w:val="005B6620"/>
    <w:rsid w:val="005C4670"/>
    <w:rsid w:val="005F638E"/>
    <w:rsid w:val="006460AA"/>
    <w:rsid w:val="0067389A"/>
    <w:rsid w:val="007A5891"/>
    <w:rsid w:val="00812B5E"/>
    <w:rsid w:val="008A29FA"/>
    <w:rsid w:val="008D2130"/>
    <w:rsid w:val="00903D24"/>
    <w:rsid w:val="00955FB0"/>
    <w:rsid w:val="00A657AD"/>
    <w:rsid w:val="00B401BB"/>
    <w:rsid w:val="00D92C3B"/>
    <w:rsid w:val="00DE2810"/>
    <w:rsid w:val="00E20624"/>
    <w:rsid w:val="00EB3C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4F80"/>
  <w15:chartTrackingRefBased/>
  <w15:docId w15:val="{46CD6912-3C73-4D92-A4CA-E2AB6AB0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14CC"/>
    <w:pPr>
      <w:spacing w:after="200" w:line="276" w:lineRule="auto"/>
    </w:pPr>
    <w:rPr>
      <w:rFonts w:ascii="Calibri" w:eastAsia="Calibri" w:hAnsi="Calibri" w:cs="Calibri"/>
      <w:kern w:val="0"/>
      <w:lang w:val="pl" w:eastAsia="pl-PL"/>
      <w14:ligatures w14:val="none"/>
    </w:rPr>
  </w:style>
  <w:style w:type="paragraph" w:styleId="Nagwek1">
    <w:name w:val="heading 1"/>
    <w:basedOn w:val="Normalny"/>
    <w:next w:val="Normalny"/>
    <w:link w:val="Nagwek1Znak"/>
    <w:uiPriority w:val="9"/>
    <w:qFormat/>
    <w:rsid w:val="00091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91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914C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914C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914C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914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14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14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14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14C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914C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914C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914C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914C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914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14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14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14CC"/>
    <w:rPr>
      <w:rFonts w:eastAsiaTheme="majorEastAsia" w:cstheme="majorBidi"/>
      <w:color w:val="272727" w:themeColor="text1" w:themeTint="D8"/>
    </w:rPr>
  </w:style>
  <w:style w:type="paragraph" w:styleId="Tytu">
    <w:name w:val="Title"/>
    <w:basedOn w:val="Normalny"/>
    <w:next w:val="Normalny"/>
    <w:link w:val="TytuZnak"/>
    <w:uiPriority w:val="10"/>
    <w:qFormat/>
    <w:rsid w:val="00091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14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14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14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14CC"/>
    <w:pPr>
      <w:spacing w:before="160"/>
      <w:jc w:val="center"/>
    </w:pPr>
    <w:rPr>
      <w:i/>
      <w:iCs/>
      <w:color w:val="404040" w:themeColor="text1" w:themeTint="BF"/>
    </w:rPr>
  </w:style>
  <w:style w:type="character" w:customStyle="1" w:styleId="CytatZnak">
    <w:name w:val="Cytat Znak"/>
    <w:basedOn w:val="Domylnaczcionkaakapitu"/>
    <w:link w:val="Cytat"/>
    <w:uiPriority w:val="29"/>
    <w:rsid w:val="000914CC"/>
    <w:rPr>
      <w:i/>
      <w:iCs/>
      <w:color w:val="404040" w:themeColor="text1" w:themeTint="BF"/>
    </w:rPr>
  </w:style>
  <w:style w:type="paragraph" w:styleId="Akapitzlist">
    <w:name w:val="List Paragraph"/>
    <w:basedOn w:val="Normalny"/>
    <w:uiPriority w:val="34"/>
    <w:qFormat/>
    <w:rsid w:val="000914CC"/>
    <w:pPr>
      <w:ind w:left="720"/>
      <w:contextualSpacing/>
    </w:pPr>
  </w:style>
  <w:style w:type="character" w:styleId="Wyrnienieintensywne">
    <w:name w:val="Intense Emphasis"/>
    <w:basedOn w:val="Domylnaczcionkaakapitu"/>
    <w:uiPriority w:val="21"/>
    <w:qFormat/>
    <w:rsid w:val="000914CC"/>
    <w:rPr>
      <w:i/>
      <w:iCs/>
      <w:color w:val="0F4761" w:themeColor="accent1" w:themeShade="BF"/>
    </w:rPr>
  </w:style>
  <w:style w:type="paragraph" w:styleId="Cytatintensywny">
    <w:name w:val="Intense Quote"/>
    <w:basedOn w:val="Normalny"/>
    <w:next w:val="Normalny"/>
    <w:link w:val="CytatintensywnyZnak"/>
    <w:uiPriority w:val="30"/>
    <w:qFormat/>
    <w:rsid w:val="00091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914CC"/>
    <w:rPr>
      <w:i/>
      <w:iCs/>
      <w:color w:val="0F4761" w:themeColor="accent1" w:themeShade="BF"/>
    </w:rPr>
  </w:style>
  <w:style w:type="character" w:styleId="Odwoanieintensywne">
    <w:name w:val="Intense Reference"/>
    <w:basedOn w:val="Domylnaczcionkaakapitu"/>
    <w:uiPriority w:val="32"/>
    <w:qFormat/>
    <w:rsid w:val="000914CC"/>
    <w:rPr>
      <w:b/>
      <w:bCs/>
      <w:smallCaps/>
      <w:color w:val="0F4761" w:themeColor="accent1" w:themeShade="BF"/>
      <w:spacing w:val="5"/>
    </w:rPr>
  </w:style>
  <w:style w:type="character" w:styleId="Hipercze">
    <w:name w:val="Hyperlink"/>
    <w:basedOn w:val="Domylnaczcionkaakapitu"/>
    <w:uiPriority w:val="99"/>
    <w:unhideWhenUsed/>
    <w:rsid w:val="000914CC"/>
    <w:rPr>
      <w:color w:val="467886" w:themeColor="hyperlink"/>
      <w:u w:val="single"/>
    </w:rPr>
  </w:style>
  <w:style w:type="character" w:styleId="Nierozpoznanawzmianka">
    <w:name w:val="Unresolved Mention"/>
    <w:basedOn w:val="Domylnaczcionkaakapitu"/>
    <w:uiPriority w:val="99"/>
    <w:semiHidden/>
    <w:unhideWhenUsed/>
    <w:rsid w:val="0009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danielewskiego6.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nielewskiego6.pl" TargetMode="External"/><Relationship Id="rId5" Type="http://schemas.openxmlformats.org/officeDocument/2006/relationships/hyperlink" Target="mailto:kontakt@danielewskiego6.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2444</Words>
  <Characters>14666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Kaczmarek</dc:creator>
  <cp:keywords/>
  <dc:description/>
  <cp:lastModifiedBy>Marcin Janicki</cp:lastModifiedBy>
  <cp:revision>2</cp:revision>
  <dcterms:created xsi:type="dcterms:W3CDTF">2026-06-10T06:39:00Z</dcterms:created>
  <dcterms:modified xsi:type="dcterms:W3CDTF">2026-06-10T06:39:00Z</dcterms:modified>
</cp:coreProperties>
</file>